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51e607323c58a6edb053b9223f17843d267113"/>
      <w:r>
        <w:t xml:space="preserve">Unit 3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Write three numerical expressions that are equivalent to</w:t>
      </w:r>
      <w:r>
        <w:t xml:space="preserve"> </w:t>
      </w:r>
      <m:oMath>
        <m:r>
          <m:t>(</m:t>
        </m:r>
        <m:r>
          <m:t>0.0004</m:t>
        </m:r>
        <m:r>
          <m:t>)</m:t>
        </m:r>
        <m:r>
          <m:t>⋅</m:t>
        </m:r>
        <m:r>
          <m:t>(</m:t>
        </m:r>
        <m:r>
          <m:t>0.005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Find each product. Show your reasoning.</w:t>
      </w:r>
    </w:p>
    <w:p>
      <w:pPr>
        <w:numPr>
          <w:ilvl w:val="1"/>
          <w:numId w:val="1002"/>
        </w:numPr>
      </w:pPr>
      <m:oMath>
        <m:r>
          <m:t>(</m:t>
        </m:r>
        <m:r>
          <m:t>1.2</m:t>
        </m:r>
        <m:r>
          <m:t>)</m:t>
        </m:r>
        <m:r>
          <m:t>⋅</m:t>
        </m:r>
        <m:r>
          <m:t>(</m:t>
        </m:r>
        <m:r>
          <m:t>0.11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0.34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120</m:t>
        </m:r>
        <m:r>
          <m:t>⋅</m:t>
        </m:r>
        <m:r>
          <m:t>(</m:t>
        </m:r>
        <m:r>
          <m:t>0.002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You can use a rectangle to represent</w:t>
      </w:r>
      <w:r>
        <w:t xml:space="preserve"> </w:t>
      </w: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must the side length of each square represent for the rectangle to correctly represent</w:t>
      </w:r>
      <w:r>
        <w:t xml:space="preserve"> </w:t>
      </w: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area is represented by each square?</w:t>
      </w:r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? Show your reasoning.</w:t>
      </w:r>
    </w:p>
    <w:p>
      <w:pPr>
        <w:numPr>
          <w:ilvl w:val="0"/>
          <w:numId w:val="1000"/>
        </w:numPr>
      </w:pPr>
      <w:r>
        <w:drawing>
          <wp:inline>
            <wp:extent cx="1015320" cy="1526038"/>
            <wp:effectExtent b="0" l="0" r="0" t="0"/>
            <wp:docPr descr="A rectangle area model. The rectangle is partitioned into 15 identical squares. There are 5 rows of 3 squares in each row." title="" id="1" name="Picture"/>
            <a:graphic>
              <a:graphicData uri="http://schemas.openxmlformats.org/drawingml/2006/picture">
                <pic:pic>
                  <pic:nvPicPr>
                    <pic:cNvPr descr="/app/tmp/embedder-1605934259.2352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20" cy="15260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rectangle that has been partitioned into four smaller rectangles.</w:t>
      </w:r>
    </w:p>
    <w:p>
      <w:pPr>
        <w:numPr>
          <w:ilvl w:val="0"/>
          <w:numId w:val="1000"/>
        </w:numPr>
      </w:pPr>
      <w:r>
        <w:drawing>
          <wp:inline>
            <wp:extent cx="2770723" cy="2110153"/>
            <wp:effectExtent b="0" l="0" r="0" t="0"/>
            <wp:docPr descr="Rectangle divided into 4 smaller rectangles labeled A, B, C, D. Length across top is 3.4 and width is 2.6." title="" id="1" name="Picture"/>
            <a:graphic>
              <a:graphicData uri="http://schemas.openxmlformats.org/drawingml/2006/picture">
                <pic:pic>
                  <pic:nvPicPr>
                    <pic:cNvPr descr="/app/tmp/embedder-1605934259.27633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expression, choose the sub-rectangle whose area, in square units, matches the expression.</w:t>
      </w:r>
    </w:p>
    <w:p>
      <w:pPr>
        <w:numPr>
          <w:ilvl w:val="1"/>
          <w:numId w:val="1004"/>
        </w:numPr>
      </w:pPr>
      <m:oMath>
        <m:r>
          <m:t>3</m:t>
        </m:r>
        <m:r>
          <m:t>⋅</m:t>
        </m:r>
        <m:r>
          <m:t>(</m:t>
        </m:r>
        <m:r>
          <m:t>0.6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0.4</m:t>
        </m:r>
        <m:r>
          <m:t>)</m:t>
        </m:r>
        <m:r>
          <m:t>⋅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0.4</m:t>
        </m:r>
        <m:r>
          <m:t>)</m:t>
        </m:r>
        <m:r>
          <m:t>⋅</m:t>
        </m:r>
        <m:r>
          <m:t>(</m:t>
        </m:r>
        <m:r>
          <m:t>0.6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⋅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(From Unit 3, Lesson 17.)</w:t>
      </w:r>
    </w:p>
    <w:p>
      <w:pPr>
        <w:numPr>
          <w:ilvl w:val="0"/>
          <w:numId w:val="1001"/>
        </w:numPr>
      </w:pPr>
      <w:r>
        <w:t xml:space="preserve">Find the value of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50</m:t>
            </m:r>
          </m:den>
        </m:f>
        <m:r>
          <m:t>÷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using any method.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Calculate each difference. Show your reasoning.</w:t>
      </w:r>
    </w:p>
    <w:p>
      <w:pPr>
        <w:numPr>
          <w:ilvl w:val="1"/>
          <w:numId w:val="1005"/>
        </w:numPr>
      </w:pPr>
      <m:oMath>
        <m:r>
          <m:t>13.2</m:t>
        </m:r>
        <m:r>
          <m:t>−</m:t>
        </m:r>
        <m:r>
          <m:t>1.78</m:t>
        </m:r>
      </m:oMath>
    </w:p>
    <w:p>
      <w:pPr>
        <w:numPr>
          <w:ilvl w:val="1"/>
          <w:numId w:val="1006"/>
        </w:numPr>
      </w:pPr>
      <m:oMath>
        <m:r>
          <m:t>23.11</m:t>
        </m:r>
        <m:r>
          <m:t>−</m:t>
        </m:r>
        <m:r>
          <m:t>0.376</m:t>
        </m:r>
      </m:oMath>
    </w:p>
    <w:p>
      <w:pPr>
        <w:numPr>
          <w:ilvl w:val="1"/>
          <w:numId w:val="1007"/>
        </w:numPr>
      </w:pPr>
      <m:oMath>
        <m:r>
          <m:t>0.9</m:t>
        </m:r>
        <m:r>
          <m:t>−</m:t>
        </m:r>
        <m:r>
          <m:t>0.245</m:t>
        </m:r>
      </m:oMath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2020-11-21T04:51:00Z</dcterms:created>
  <dcterms:modified xsi:type="dcterms:W3CDTF">2020-11-21T04:51:00Z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sYXIGiQo+Bkbg9EEa93SgTSuN2QybZ60KNPAjWVwrZ40oCuvtKdj6cwcdbmTrnyExqTwrkmJifg+PKGgACU7Uw==</vt:lpwstr>
  </property>
</Properties>
</file>