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square-roots-on-the-number-line"/>
      <w:r>
        <w:t xml:space="preserve">Lesson 4: Square Roots on the Number Line</w:t>
      </w:r>
      <w:bookmarkEnd w:id="20"/>
    </w:p>
    <w:p>
      <w:pPr>
        <w:pStyle w:val="Heading3"/>
      </w:pPr>
      <w:bookmarkStart w:id="21" w:name="notice-and-wonder-diagonals"/>
      <w:r>
        <w:t xml:space="preserve">4.1: Notice and Wonder: Diagonals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140794" cy="4140794"/>
            <wp:effectExtent b="0" l="0" r="0" t="0"/>
            <wp:docPr descr="unit circle graphed on coordinate grid with center at origin. line segment from origin to the point 1 comma 1 on circle drawn." title="" id="1" name="Picture"/>
            <a:graphic>
              <a:graphicData uri="http://schemas.openxmlformats.org/drawingml/2006/picture">
                <pic:pic>
                  <pic:nvPicPr>
                    <pic:cNvPr descr="/app/tmp/embedder-1605898829.5963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squaring-lines"/>
      <w:r>
        <w:t xml:space="preserve">4.2: Squaring Lines</w:t>
      </w:r>
      <w:bookmarkEnd w:id="23"/>
    </w:p>
    <w:p>
      <w:pPr>
        <w:pStyle w:val="FirstParagraph"/>
      </w:pPr>
      <w:r>
        <w:drawing>
          <wp:inline>
            <wp:extent cx="5058252" cy="3795218"/>
            <wp:effectExtent b="0" l="0" r="0" t="0"/>
            <wp:docPr descr="number line on grid, 0 and 1 plotted. line segment = square root 10 drawn." title="" id="1" name="Picture"/>
            <a:graphic>
              <a:graphicData uri="http://schemas.openxmlformats.org/drawingml/2006/picture">
                <pic:pic>
                  <pic:nvPicPr>
                    <pic:cNvPr descr="/app/tmp/embedder-1605898829.63509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795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Estimate the length of the line segment to the nearest tenth of a unit (each grid square is 1 square unit).</w:t>
      </w:r>
    </w:p>
    <w:p>
      <w:pPr>
        <w:numPr>
          <w:ilvl w:val="0"/>
          <w:numId w:val="1001"/>
        </w:numPr>
      </w:pPr>
      <w:r>
        <w:t xml:space="preserve">Find the exact length of the segment.</w:t>
      </w:r>
    </w:p>
    <w:p>
      <w:pPr>
        <w:pStyle w:val="Heading3"/>
      </w:pPr>
      <w:bookmarkStart w:id="25" w:name="square-root-of-3"/>
      <w:r>
        <w:t xml:space="preserve">4.3: Square Root of 3</w:t>
      </w:r>
      <w:bookmarkEnd w:id="25"/>
    </w:p>
    <w:p>
      <w:pPr>
        <w:pStyle w:val="FirstParagraph"/>
      </w:pPr>
      <w:r>
        <w:t xml:space="preserve">Diego said that he thinks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  <m:r>
          <m:t>≈</m:t>
        </m:r>
        <m:r>
          <m:t>2.5</m:t>
        </m:r>
      </m:oMath>
      <w:r>
        <w:t xml:space="preserve">.</w:t>
      </w:r>
    </w:p>
    <w:p>
      <w:pPr>
        <w:pStyle w:val="BodyText"/>
      </w:pPr>
      <w:r>
        <w:drawing>
          <wp:inline>
            <wp:extent cx="3541388" cy="3559737"/>
            <wp:effectExtent b="0" l="0" r="0" t="0"/>
            <wp:docPr descr="quadrant 1, x axis, 0 to 3 by 1's. y axis, 0 to 3, by 1's. square with side length = 2 point 5 graphed." title="" id="1" name="Picture"/>
            <a:graphic>
              <a:graphicData uri="http://schemas.openxmlformats.org/drawingml/2006/picture">
                <pic:pic>
                  <pic:nvPicPr>
                    <pic:cNvPr descr="/app/tmp/embedder-1605898829.6812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3559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square to explain why 2.5 is not a very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Find a point on the number line that is closer to 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 Draw a new square on the axes and use it to explain how you know the point you plotted is a good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3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whose square is between 2.9 and 3.1.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A farmer has a grassy patch of land enclosed by a fence in the shape of a square with a side length of 4 meters. To make it a suitable home for some animals, the farmer would like to carve out a smaller square to be filled with water, as in the figure.</w:t>
      </w:r>
    </w:p>
    <w:p>
      <w:pPr>
        <w:pStyle w:val="BodyText"/>
      </w:pPr>
      <w:r>
        <w:t xml:space="preserve">What should the side length of the smaller square be so that half of the area is grass and half is water?</w:t>
      </w:r>
    </w:p>
    <w:p>
      <w:pPr>
        <w:pStyle w:val="BodyText"/>
      </w:pPr>
      <w:r>
        <w:drawing>
          <wp:inline>
            <wp:extent cx="1816567" cy="1859381"/>
            <wp:effectExtent b="0" l="0" r="0" t="0"/>
            <wp:docPr descr="A green square, side length = 4. Blue square in bottom left corner of green square, side length = 2.5." title="" id="1" name="Picture"/>
            <a:graphic>
              <a:graphicData uri="http://schemas.openxmlformats.org/drawingml/2006/picture">
                <pic:pic>
                  <pic:nvPicPr>
                    <pic:cNvPr descr="/app/tmp/embedder-1605898829.7019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1859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4-summary"/>
      <w:r>
        <w:t xml:space="preserve">Lesson 4 Summary</w:t>
      </w:r>
      <w:bookmarkEnd w:id="29"/>
    </w:p>
    <w:p>
      <w:pPr>
        <w:pStyle w:val="FirstParagraph"/>
      </w:pPr>
      <w:r>
        <w:t xml:space="preserve">Here is a line segment on a grid. What is the length of this line segment?</w:t>
      </w:r>
    </w:p>
    <w:p>
      <w:pPr>
        <w:pStyle w:val="BodyText"/>
      </w:pPr>
      <w:r>
        <w:drawing>
          <wp:inline>
            <wp:extent cx="1385361" cy="1385361"/>
            <wp:effectExtent b="0" l="0" r="0" t="0"/>
            <wp:docPr descr="A line segment slanted down from left to right. The right endpoint is 1 unit down and 2 units right from the left endpoint." title="" id="1" name="Picture"/>
            <a:graphic>
              <a:graphicData uri="http://schemas.openxmlformats.org/drawingml/2006/picture">
                <pic:pic>
                  <pic:nvPicPr>
                    <pic:cNvPr descr="/app/tmp/embedder-1605898829.74166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By drawing some circles, we can tell that it’s longer than 2 units, but shorter than 3 units.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Two circles that have the same center are drawn on a square grid with radii 2 and 3." title="" id="1" name="Picture"/>
            <a:graphic>
              <a:graphicData uri="http://schemas.openxmlformats.org/drawingml/2006/picture">
                <pic:pic>
                  <pic:nvPicPr>
                    <pic:cNvPr descr="/app/tmp/embedder-1605898829.7983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an exact value for the length of the segment, we can build a square on it, using the segment as one of the sides of the square.</w:t>
      </w:r>
    </w:p>
    <w:p>
      <w:pPr>
        <w:pStyle w:val="BodyText"/>
      </w:pPr>
      <w:r>
        <w:drawing>
          <wp:inline>
            <wp:extent cx="2376216" cy="2367042"/>
            <wp:effectExtent b="0" l="0" r="0" t="0"/>
            <wp:docPr descr="A square on a grid with side lengths equal to the hypotenuse of triangle with side lengths of 1 and 2 units. The square has an area of 5 square units." title="" id="1" name="Picture"/>
            <a:graphic>
              <a:graphicData uri="http://schemas.openxmlformats.org/drawingml/2006/picture">
                <pic:pic>
                  <pic:nvPicPr>
                    <pic:cNvPr descr="/app/tmp/embedder-1605898830.1498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6" cy="2367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area of this square is 5 square units. (Can you see why?) That means the exact value of the length of its side is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units.</w:t>
      </w:r>
    </w:p>
    <w:p>
      <w:pPr>
        <w:pStyle w:val="BodyText"/>
      </w:pPr>
      <w:r>
        <w:t xml:space="preserve">Notice that 5 is greater than 4, but less than 9. That means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greater than 2, but less than 3. This makes sense because we already saw that the length of the segment is in between 2 and 3.</w:t>
      </w:r>
    </w:p>
    <w:p>
      <w:pPr>
        <w:pStyle w:val="BodyText"/>
      </w:pPr>
      <w:r>
        <w:t xml:space="preserve">With some arithmetic, we can get an even more precise idea of where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on the number line. The image with the circles shows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closer to 2 than 3, so let’s find the value of 2.1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2.2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see how close they are to 5. It turns out that</w:t>
      </w:r>
      <w:r>
        <w:t xml:space="preserve"> </w:t>
      </w:r>
      <m:oMath>
        <m:sSup>
          <m:e>
            <m:r>
              <m:t>2.1</m:t>
            </m:r>
          </m:e>
          <m:sup>
            <m:r>
              <m:t>2</m:t>
            </m:r>
          </m:sup>
        </m:sSup>
        <m:r>
          <m:t>=</m:t>
        </m:r>
        <m:r>
          <m:t>4.41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2.2</m:t>
            </m:r>
          </m:e>
          <m:sup>
            <m:r>
              <m:t>2</m:t>
            </m:r>
          </m:sup>
        </m:sSup>
        <m:r>
          <m:t>=</m:t>
        </m:r>
        <m:r>
          <m:t>4.84</m:t>
        </m:r>
      </m:oMath>
      <w:r>
        <w:t xml:space="preserve">, so we need to try a larger number. If we increase our search by a tenth, we find that</w:t>
      </w:r>
      <w:r>
        <w:t xml:space="preserve"> </w:t>
      </w:r>
      <m:oMath>
        <m:sSup>
          <m:e>
            <m:r>
              <m:t>2.3</m:t>
            </m:r>
          </m:e>
          <m:sup>
            <m:r>
              <m:t>2</m:t>
            </m:r>
          </m:sup>
        </m:sSup>
        <m:r>
          <m:t>=</m:t>
        </m:r>
        <m:r>
          <m:t>5.29</m:t>
        </m:r>
      </m:oMath>
      <w:r>
        <w:t xml:space="preserve">. This means that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greater than 2.2, but less than 2.3. If we wanted to keep going, we could try</w:t>
      </w:r>
      <w:r>
        <w:t xml:space="preserve"> </w:t>
      </w:r>
      <m:oMath>
        <m:sSup>
          <m:e>
            <m:r>
              <m:t>2.25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eventually narrow the value of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to the hundredths place. Calculators do this same process to many decimal places, giving an approximation like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t>≈</m:t>
        </m:r>
        <m:r>
          <m:t>2.2360679775</m:t>
        </m:r>
      </m:oMath>
      <w:r>
        <w:t xml:space="preserve">. Even though this is a lot of decimal places, it is still not exact because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is irrational.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2020-11-20T19:00:31Z</dcterms:created>
  <dcterms:modified xsi:type="dcterms:W3CDTF">2020-11-20T19:00:31Z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pYMHrxednaG2IspTNXaIWkXDCxWG43UPP5WKf9pDqf9WVNn0gecVbyyoyJl7StoMCq+eJfA6xbz0graSlDAgFQ==</vt:lpwstr>
  </property>
</Properties>
</file>