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93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rId35.png" ContentType="image/png"/>
  <Override PartName="/word/media/rId38.png" ContentType="image/png"/>
  <Override PartName="/word/media/rId41.png" ContentType="image/png"/>
  <Override PartName="/word/media/rId44.png" ContentType="image/png"/>
  <Override PartName="/word/media/rId49.png" ContentType="image/png"/>
  <Override PartName="/word/media/rId52.png" ContentType="image/png"/>
  <Override PartName="/word/media/rId55.png" ContentType="image/png"/>
  <Override PartName="/word/media/rId58.png" ContentType="image/png"/>
  <Override PartName="/word/media/rId61.png" ContentType="image/png"/>
  <Override PartName="/word/media/rId64.png" ContentType="image/png"/>
  <Override PartName="/word/media/rId67.png" ContentType="image/png"/>
  <Override PartName="/word/media/rId70.png" ContentType="image/png"/>
  <Override PartName="/word/media/rId73.png" ContentType="image/png"/>
  <Override PartName="/word/media/rId77.png" ContentType="image/png"/>
  <Override PartName="/word/media/rId80.png" ContentType="image/png"/>
  <Override PartName="/word/media/rId84.png" ContentType="image/png"/>
  <Override PartName="/word/media/rId87.png" ContentType="image/png"/>
  <Override PartName="/word/media/rId90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ace2256ce403b4fde7edbffb4e8272dea906848"/>
    <w:p>
      <w:pPr>
        <w:pStyle w:val="Heading2"/>
      </w:pPr>
      <w:r>
        <w:t xml:space="preserve">Unit 5 Lesson 6: Locate Unit Fractions on the Number Line</w:t>
      </w:r>
    </w:p>
    <w:bookmarkEnd w:id="20"/>
    <w:bookmarkStart w:id="34" w:name="X65d8176de3702f27d87b3b2e32a1615fd0775c0"/>
    <w:p>
      <w:pPr>
        <w:pStyle w:val="Heading3"/>
      </w:pPr>
      <w:r>
        <w:t xml:space="preserve">WU Which One Doesn’t Belong: Fraction Details (Warm up)</w:t>
      </w:r>
    </w:p>
    <w:bookmarkStart w:id="33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Which one doesn’t belong?</w:t>
      </w:r>
    </w:p>
    <w:p>
      <w:pPr>
        <w:pStyle w:val="BodyText"/>
      </w:pPr>
      <w:r>
        <w:t xml:space="preserve">A</w:t>
      </w:r>
      <w:r>
        <w:drawing>
          <wp:inline>
            <wp:extent cx="2971800" cy="411491"/>
            <wp:effectExtent b="0" l="0" r="0" t="0"/>
            <wp:docPr descr="Diagram. Rectangle partitioned into 3 equal parts, 1 part shaded and labeled one third." title="" id="22" name="Picture"/>
            <a:graphic>
              <a:graphicData uri="http://schemas.openxmlformats.org/drawingml/2006/picture">
                <pic:pic>
                  <pic:nvPicPr>
                    <pic:cNvPr descr="/app/tmp/embedder-1671013238.0315378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4114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B</w:t>
      </w:r>
      <w:r>
        <w:drawing>
          <wp:inline>
            <wp:extent cx="2984449" cy="285389"/>
            <wp:effectExtent b="0" l="0" r="0" t="0"/>
            <wp:docPr descr="Number line. Tick marks labeled zero and one with two unlabeled tick marks in between." title="" id="25" name="Picture"/>
            <a:graphic>
              <a:graphicData uri="http://schemas.openxmlformats.org/drawingml/2006/picture">
                <pic:pic>
                  <pic:nvPicPr>
                    <pic:cNvPr descr="/app/tmp/embedder-1671013238.073655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2853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</w:t>
      </w:r>
      <w:r>
        <w:drawing>
          <wp:inline>
            <wp:extent cx="2984449" cy="516738"/>
            <wp:effectExtent b="0" l="0" r="0" t="0"/>
            <wp:docPr descr="Number line. Tick marks labeled zero and one. Point plotted at one third." title="" id="28" name="Picture"/>
            <a:graphic>
              <a:graphicData uri="http://schemas.openxmlformats.org/drawingml/2006/picture">
                <pic:pic>
                  <pic:nvPicPr>
                    <pic:cNvPr descr="/app/tmp/embedder-1671013238.1231549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51673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D</w:t>
      </w:r>
      <w:r>
        <w:drawing>
          <wp:inline>
            <wp:extent cx="2984449" cy="515536"/>
            <wp:effectExtent b="0" l="0" r="0" t="0"/>
            <wp:docPr descr="Number line. Evenly spaced tick marks. First tick mark, zero. Last tick mark, one. Three tick marks between zero and one, the first with a point labeled one fourth." title="" id="31" name="Picture"/>
            <a:graphic>
              <a:graphicData uri="http://schemas.openxmlformats.org/drawingml/2006/picture">
                <pic:pic>
                  <pic:nvPicPr>
                    <pic:cNvPr descr="/app/tmp/embedder-1671013238.1804893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51553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3"/>
    <w:bookmarkEnd w:id="34"/>
    <w:bookmarkStart w:id="48" w:name="partition-fourths"/>
    <w:p>
      <w:pPr>
        <w:pStyle w:val="Heading3"/>
      </w:pPr>
      <w:r>
        <w:t xml:space="preserve">1 Partition Fourths</w:t>
      </w:r>
    </w:p>
    <w:bookmarkStart w:id="47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Three students are partitioning a number line into fourths. Their work is shown.</w:t>
      </w:r>
    </w:p>
    <w:p>
      <w:pPr>
        <w:pStyle w:val="BodyText"/>
      </w:pPr>
      <w:r>
        <w:t xml:space="preserve">Clare’s number line:</w:t>
      </w:r>
    </w:p>
    <w:p>
      <w:pPr>
        <w:pStyle w:val="BodyText"/>
      </w:pPr>
      <w:r>
        <w:drawing>
          <wp:inline>
            <wp:extent cx="2984449" cy="285389"/>
            <wp:effectExtent b="0" l="0" r="0" t="0"/>
            <wp:docPr descr="Number line. Evenly spaced tick marks labeled zero, one, two with unlabeled tick marks in between." title="" id="36" name="Picture"/>
            <a:graphic>
              <a:graphicData uri="http://schemas.openxmlformats.org/drawingml/2006/picture">
                <pic:pic>
                  <pic:nvPicPr>
                    <pic:cNvPr descr="/app/tmp/embedder-1671013238.292966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2853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Andre’s number line:</w:t>
      </w:r>
    </w:p>
    <w:p>
      <w:pPr>
        <w:pStyle w:val="BodyText"/>
      </w:pPr>
      <w:r>
        <w:drawing>
          <wp:inline>
            <wp:extent cx="2984449" cy="285389"/>
            <wp:effectExtent b="0" l="0" r="0" t="0"/>
            <wp:docPr descr="Number line. First tick mark, 0. Last tick mark, 2. Three unlabeled tick marks between 0 and 1." title="" id="39" name="Picture"/>
            <a:graphic>
              <a:graphicData uri="http://schemas.openxmlformats.org/drawingml/2006/picture">
                <pic:pic>
                  <pic:nvPicPr>
                    <pic:cNvPr descr="/app/tmp/embedder-1671013238.334221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2853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Diego’s number line:</w:t>
      </w:r>
    </w:p>
    <w:p>
      <w:pPr>
        <w:pStyle w:val="BodyText"/>
      </w:pPr>
      <w:r>
        <w:drawing>
          <wp:inline>
            <wp:extent cx="2984449" cy="285389"/>
            <wp:effectExtent b="0" l="0" r="0" t="0"/>
            <wp:docPr descr="Number line. Evenly spaced tick marks labeled zero, one, and two, with 4 unlabeled tick marks between 0 and 1." title="" id="42" name="Picture"/>
            <a:graphic>
              <a:graphicData uri="http://schemas.openxmlformats.org/drawingml/2006/picture">
                <pic:pic>
                  <pic:nvPicPr>
                    <pic:cNvPr descr="/app/tmp/embedder-1671013238.3840384.png" id="43" name="Picture"/>
                    <pic:cNvPicPr>
                      <a:picLocks noChangeArrowheads="1"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2853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Whose partitioning makes the most sense to you? Explain your reasoning.</w:t>
      </w:r>
    </w:p>
    <w:p>
      <w:pPr>
        <w:pStyle w:val="BodyText"/>
      </w:pPr>
      <w:r>
        <w:drawing>
          <wp:inline>
            <wp:extent cx="5504749" cy="3183579"/>
            <wp:effectExtent b="0" l="0" r="0" t="0"/>
            <wp:docPr descr="Two students talking." title="" id="45" name="Picture"/>
            <a:graphic>
              <a:graphicData uri="http://schemas.openxmlformats.org/drawingml/2006/picture">
                <pic:pic>
                  <pic:nvPicPr>
                    <pic:cNvPr descr="/app/tmp/embedder-1671013238.4352498.png" id="46" name="Picture"/>
                    <pic:cNvPicPr>
                      <a:picLocks noChangeArrowheads="1" noChangeAspect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4749" cy="318357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47"/>
    <w:bookmarkEnd w:id="48"/>
    <w:bookmarkStart w:id="97" w:name="unit-fractions-on-the-number-line"/>
    <w:p>
      <w:pPr>
        <w:pStyle w:val="Heading3"/>
      </w:pPr>
      <w:r>
        <w:t xml:space="preserve">2 Unit Fractions on the Number Line</w:t>
      </w:r>
    </w:p>
    <w:bookmarkStart w:id="76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Partition each number line. Locate and label each fraction.</w:t>
      </w:r>
    </w:p>
    <w:p>
      <w:pPr>
        <w:numPr>
          <w:ilvl w:val="0"/>
          <w:numId w:val="1001"/>
        </w:numPr>
      </w:pPr>
      <m:oMath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</w:p>
    <w:p>
      <w:pPr>
        <w:numPr>
          <w:ilvl w:val="0"/>
          <w:numId w:val="1000"/>
        </w:numPr>
        <w:pStyle w:val="Compact"/>
      </w:pPr>
      <w:r>
        <w:drawing>
          <wp:inline>
            <wp:extent cx="5943600" cy="285389"/>
            <wp:effectExtent b="0" l="0" r="0" t="0"/>
            <wp:docPr descr="Number line. Tick marks labeled zero and one." title="" id="50" name="Picture"/>
            <a:graphic>
              <a:graphicData uri="http://schemas.openxmlformats.org/drawingml/2006/picture">
                <pic:pic>
                  <pic:nvPicPr>
                    <pic:cNvPr descr="/app/tmp/embedder-1671013238.4880025.png" id="51" name="Picture"/>
                    <pic:cNvPicPr>
                      <a:picLocks noChangeArrowheads="1" noChangeAspect="1"/>
                    </pic:cNvPicPr>
                  </pic:nvPicPr>
                  <pic:blipFill>
                    <a:blip r:embed="rId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53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m:oMath>
        <m:f>
          <m:fPr>
            <m:type m:val="bar"/>
          </m:fPr>
          <m:num>
            <m:r>
              <m:t>1</m:t>
            </m:r>
          </m:num>
          <m:den>
            <m:r>
              <m:t>8</m:t>
            </m:r>
          </m:den>
        </m:f>
      </m:oMath>
    </w:p>
    <w:p>
      <w:pPr>
        <w:numPr>
          <w:ilvl w:val="0"/>
          <w:numId w:val="1000"/>
        </w:numPr>
        <w:pStyle w:val="Compact"/>
      </w:pPr>
      <w:r>
        <w:drawing>
          <wp:inline>
            <wp:extent cx="5943600" cy="285389"/>
            <wp:effectExtent b="0" l="0" r="0" t="0"/>
            <wp:docPr descr="Number line. 2 tick marks, 0 and 1." title="" id="53" name="Picture"/>
            <a:graphic>
              <a:graphicData uri="http://schemas.openxmlformats.org/drawingml/2006/picture">
                <pic:pic>
                  <pic:nvPicPr>
                    <pic:cNvPr descr="/app/tmp/embedder-1671013238.5360792.png" id="54" name="Picture"/>
                    <pic:cNvPicPr>
                      <a:picLocks noChangeArrowheads="1" noChangeAspect="1"/>
                    </pic:cNvPicPr>
                  </pic:nvPicPr>
                  <pic:blipFill>
                    <a:blip r:embed="rId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53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m:oMath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</m:oMath>
    </w:p>
    <w:p>
      <w:pPr>
        <w:numPr>
          <w:ilvl w:val="0"/>
          <w:numId w:val="1000"/>
        </w:numPr>
        <w:pStyle w:val="Compact"/>
      </w:pPr>
      <w:r>
        <w:drawing>
          <wp:inline>
            <wp:extent cx="5943600" cy="285389"/>
            <wp:effectExtent b="0" l="0" r="0" t="0"/>
            <wp:docPr descr="Number line. Tick marks labeled zero and one." title="" id="56" name="Picture"/>
            <a:graphic>
              <a:graphicData uri="http://schemas.openxmlformats.org/drawingml/2006/picture">
                <pic:pic>
                  <pic:nvPicPr>
                    <pic:cNvPr descr="/app/tmp/embedder-1671013238.6060915.png" id="57" name="Picture"/>
                    <pic:cNvPicPr>
                      <a:picLocks noChangeArrowheads="1" noChangeAspect="1"/>
                    </pic:cNvPicPr>
                  </pic:nvPicPr>
                  <pic:blipFill>
                    <a:blip r:embed="rId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53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m:oMath>
        <m:f>
          <m:fPr>
            <m:type m:val="bar"/>
          </m:fPr>
          <m:num>
            <m:r>
              <m:t>1</m:t>
            </m:r>
          </m:num>
          <m:den>
            <m:r>
              <m:t>6</m:t>
            </m:r>
          </m:den>
        </m:f>
      </m:oMath>
    </w:p>
    <w:p>
      <w:pPr>
        <w:numPr>
          <w:ilvl w:val="0"/>
          <w:numId w:val="1000"/>
        </w:numPr>
        <w:pStyle w:val="Compact"/>
      </w:pPr>
      <w:r>
        <w:drawing>
          <wp:inline>
            <wp:extent cx="5943600" cy="285389"/>
            <wp:effectExtent b="0" l="0" r="0" t="0"/>
            <wp:docPr descr="Number line. 0 to 1. First tick mark, 0. Last tick mark, 1." title="" id="59" name="Picture"/>
            <a:graphic>
              <a:graphicData uri="http://schemas.openxmlformats.org/drawingml/2006/picture">
                <pic:pic>
                  <pic:nvPicPr>
                    <pic:cNvPr descr="/app/tmp/embedder-1671013238.6506023.png" id="60" name="Picture"/>
                    <pic:cNvPicPr>
                      <a:picLocks noChangeArrowheads="1" noChangeAspect="1"/>
                    </pic:cNvPicPr>
                  </pic:nvPicPr>
                  <pic:blipFill>
                    <a:blip r:embed="rId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53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</w:p>
    <w:p>
      <w:pPr>
        <w:numPr>
          <w:ilvl w:val="0"/>
          <w:numId w:val="1000"/>
        </w:numPr>
        <w:pStyle w:val="Compact"/>
      </w:pPr>
      <w:r>
        <w:drawing>
          <wp:inline>
            <wp:extent cx="5943600" cy="285389"/>
            <wp:effectExtent b="0" l="0" r="0" t="0"/>
            <wp:docPr descr="Number line. 0 to 4 by ones. Evenly spaced tick marks. First tick mark, 0. Last tick mark, 4." title="" id="62" name="Picture"/>
            <a:graphic>
              <a:graphicData uri="http://schemas.openxmlformats.org/drawingml/2006/picture">
                <pic:pic>
                  <pic:nvPicPr>
                    <pic:cNvPr descr="/app/tmp/embedder-1671013238.7101417.png" id="63" name="Picture"/>
                    <pic:cNvPicPr>
                      <a:picLocks noChangeArrowheads="1" noChangeAspect="1"/>
                    </pic:cNvPicPr>
                  </pic:nvPicPr>
                  <pic:blipFill>
                    <a:blip r:embed="rId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53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m:oMath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</w:p>
    <w:p>
      <w:pPr>
        <w:numPr>
          <w:ilvl w:val="0"/>
          <w:numId w:val="1000"/>
        </w:numPr>
        <w:pStyle w:val="Compact"/>
      </w:pPr>
      <w:r>
        <w:drawing>
          <wp:inline>
            <wp:extent cx="5943600" cy="285389"/>
            <wp:effectExtent b="0" l="0" r="0" t="0"/>
            <wp:docPr descr="Number line. Evenly spaced tick marks labeled 0, 1, and 2." title="" id="65" name="Picture"/>
            <a:graphic>
              <a:graphicData uri="http://schemas.openxmlformats.org/drawingml/2006/picture">
                <pic:pic>
                  <pic:nvPicPr>
                    <pic:cNvPr descr="/app/tmp/embedder-1671013238.7638297.png" id="66" name="Picture"/>
                    <pic:cNvPicPr>
                      <a:picLocks noChangeArrowheads="1" noChangeAspect="1"/>
                    </pic:cNvPicPr>
                  </pic:nvPicPr>
                  <pic:blipFill>
                    <a:blip r:embed="rId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53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m:oMath>
        <m:f>
          <m:fPr>
            <m:type m:val="bar"/>
          </m:fPr>
          <m:num>
            <m:r>
              <m:t>1</m:t>
            </m:r>
          </m:num>
          <m:den>
            <m:r>
              <m:t>8</m:t>
            </m:r>
          </m:den>
        </m:f>
      </m:oMath>
    </w:p>
    <w:p>
      <w:pPr>
        <w:numPr>
          <w:ilvl w:val="0"/>
          <w:numId w:val="1000"/>
        </w:numPr>
        <w:pStyle w:val="Compact"/>
      </w:pPr>
      <w:r>
        <w:drawing>
          <wp:inline>
            <wp:extent cx="5943600" cy="285389"/>
            <wp:effectExtent b="0" l="0" r="0" t="0"/>
            <wp:docPr descr="Number line. Scale 0 to 4 by ones. Evenly spaced tick marks. First tick mark, 0. Last tick mark, 4." title="" id="68" name="Picture"/>
            <a:graphic>
              <a:graphicData uri="http://schemas.openxmlformats.org/drawingml/2006/picture">
                <pic:pic>
                  <pic:nvPicPr>
                    <pic:cNvPr descr="/app/tmp/embedder-1671013238.8125396.png" id="69" name="Picture"/>
                    <pic:cNvPicPr>
                      <a:picLocks noChangeArrowheads="1" noChangeAspect="1"/>
                    </pic:cNvPicPr>
                  </pic:nvPicPr>
                  <pic:blipFill>
                    <a:blip r:embed="rId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53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m:oMath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</m:oMath>
    </w:p>
    <w:p>
      <w:pPr>
        <w:numPr>
          <w:ilvl w:val="0"/>
          <w:numId w:val="1000"/>
        </w:numPr>
        <w:pStyle w:val="Compact"/>
      </w:pPr>
      <w:r>
        <w:drawing>
          <wp:inline>
            <wp:extent cx="5943600" cy="285389"/>
            <wp:effectExtent b="0" l="0" r="0" t="0"/>
            <wp:docPr descr="Number line. Evenly spaced tick marks labeled 0, 1, 2, 3." title="" id="71" name="Picture"/>
            <a:graphic>
              <a:graphicData uri="http://schemas.openxmlformats.org/drawingml/2006/picture">
                <pic:pic>
                  <pic:nvPicPr>
                    <pic:cNvPr descr="/app/tmp/embedder-1671013238.8571963.png" id="72" name="Picture"/>
                    <pic:cNvPicPr>
                      <a:picLocks noChangeArrowheads="1" noChangeAspect="1"/>
                    </pic:cNvPicPr>
                  </pic:nvPicPr>
                  <pic:blipFill>
                    <a:blip r:embed="rId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53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m:oMath>
        <m:f>
          <m:fPr>
            <m:type m:val="bar"/>
          </m:fPr>
          <m:num>
            <m:r>
              <m:t>1</m:t>
            </m:r>
          </m:num>
          <m:den>
            <m:r>
              <m:t>6</m:t>
            </m:r>
          </m:den>
        </m:f>
      </m:oMath>
    </w:p>
    <w:p>
      <w:pPr>
        <w:numPr>
          <w:ilvl w:val="0"/>
          <w:numId w:val="1000"/>
        </w:numPr>
        <w:pStyle w:val="Compact"/>
      </w:pPr>
      <w:r>
        <w:drawing>
          <wp:inline>
            <wp:extent cx="5943600" cy="285389"/>
            <wp:effectExtent b="0" l="0" r="0" t="0"/>
            <wp:docPr descr="Number line. Evenly spaced tick marks labeled 0, 1, and 2." title="" id="74" name="Picture"/>
            <a:graphic>
              <a:graphicData uri="http://schemas.openxmlformats.org/drawingml/2006/picture">
                <pic:pic>
                  <pic:nvPicPr>
                    <pic:cNvPr descr="/app/tmp/embedder-1671013238.9019196.png" id="75" name="Picture"/>
                    <pic:cNvPicPr>
                      <a:picLocks noChangeArrowheads="1" noChangeAspect="1"/>
                    </pic:cNvPicPr>
                  </pic:nvPicPr>
                  <pic:blipFill>
                    <a:blip r:embed="rId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53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76"/>
    <w:bookmarkStart w:id="83" w:name="activity-synthesis"/>
    <w:p>
      <w:pPr>
        <w:pStyle w:val="Heading4"/>
      </w:pPr>
      <w:r>
        <w:t xml:space="preserve">Activity Synthesis</w:t>
      </w:r>
    </w:p>
    <w:p>
      <w:pPr>
        <w:pStyle w:val="FirstParagraph"/>
      </w:pPr>
      <w:r>
        <w:drawing>
          <wp:inline>
            <wp:extent cx="3108960" cy="351803"/>
            <wp:effectExtent b="0" l="0" r="0" t="0"/>
            <wp:docPr descr="Number line." title="" id="78" name="Picture"/>
            <a:graphic>
              <a:graphicData uri="http://schemas.openxmlformats.org/drawingml/2006/picture">
                <pic:pic>
                  <pic:nvPicPr>
                    <pic:cNvPr descr="/app/tmp/embedder-1671013238.9658961.png" id="79" name="Picture"/>
                    <pic:cNvPicPr>
                      <a:picLocks noChangeArrowheads="1" noChangeAspect="1"/>
                    </pic:cNvPicPr>
                  </pic:nvPicPr>
                  <pic:blipFill>
                    <a:blip r:embed="rId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8960" cy="35180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3108960" cy="351803"/>
            <wp:effectExtent b="0" l="0" r="0" t="0"/>
            <wp:docPr descr="Number line." title="" id="81" name="Picture"/>
            <a:graphic>
              <a:graphicData uri="http://schemas.openxmlformats.org/drawingml/2006/picture">
                <pic:pic>
                  <pic:nvPicPr>
                    <pic:cNvPr descr="/app/tmp/embedder-1671013239.0063908.png" id="82" name="Picture"/>
                    <pic:cNvPicPr>
                      <a:picLocks noChangeArrowheads="1" noChangeAspect="1"/>
                    </pic:cNvPicPr>
                  </pic:nvPicPr>
                  <pic:blipFill>
                    <a:blip r:embed="rId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8960" cy="35180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83"/>
    <w:bookmarkStart w:id="96" w:name="images-for-activity-synthesis"/>
    <w:p>
      <w:pPr>
        <w:pStyle w:val="Heading4"/>
      </w:pPr>
      <w:r>
        <w:t xml:space="preserve">Images for Activity Synthesis</w:t>
      </w:r>
    </w:p>
    <w:p>
      <w:pPr>
        <w:pStyle w:val="FirstParagraph"/>
      </w:pPr>
      <w:r>
        <w:drawing>
          <wp:inline>
            <wp:extent cx="1485900" cy="1485900"/>
            <wp:effectExtent b="0" l="0" r="0" t="0"/>
            <wp:docPr descr="Diagram." title="" id="85" name="Picture"/>
            <a:graphic>
              <a:graphicData uri="http://schemas.openxmlformats.org/drawingml/2006/picture">
                <pic:pic>
                  <pic:nvPicPr>
                    <pic:cNvPr descr="/app/tmp/embedder-1671013239.0674706.png" id="86" name="Picture"/>
                    <pic:cNvPicPr>
                      <a:picLocks noChangeArrowheads="1" noChangeAspect="1"/>
                    </pic:cNvPicPr>
                  </pic:nvPicPr>
                  <pic:blipFill>
                    <a:blip r:embed="rId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2971800" cy="411491"/>
            <wp:effectExtent b="0" l="0" r="0" t="0"/>
            <wp:docPr descr="Diagram. Rectangle partitioned into 4 equal parts labeled one fourth. One part shaded." title="" id="88" name="Picture"/>
            <a:graphic>
              <a:graphicData uri="http://schemas.openxmlformats.org/drawingml/2006/picture">
                <pic:pic>
                  <pic:nvPicPr>
                    <pic:cNvPr descr="/app/tmp/embedder-1671013239.1245596.png" id="89" name="Picture"/>
                    <pic:cNvPicPr>
                      <a:picLocks noChangeArrowheads="1" noChangeAspect="1"/>
                    </pic:cNvPicPr>
                  </pic:nvPicPr>
                  <pic:blipFill>
                    <a:blip r:embed="rId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4114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2984449" cy="350752"/>
            <wp:effectExtent b="0" l="0" r="0" t="0"/>
            <wp:docPr descr="Number line." title="" id="91" name="Picture"/>
            <a:graphic>
              <a:graphicData uri="http://schemas.openxmlformats.org/drawingml/2006/picture">
                <pic:pic>
                  <pic:nvPicPr>
                    <pic:cNvPr descr="/app/tmp/embedder-1671013239.2125113.png" id="92" name="Picture"/>
                    <pic:cNvPicPr>
                      <a:picLocks noChangeArrowheads="1" noChangeAspect="1"/>
                    </pic:cNvPicPr>
                  </pic:nvPicPr>
                  <pic:blipFill>
                    <a:blip r:embed="rId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35075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94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95" name="Picture"/>
                    <pic:cNvPicPr>
                      <a:picLocks noChangeArrowheads="1" noChangeAspect="1"/>
                    </pic:cNvPicPr>
                  </pic:nvPicPr>
                  <pic:blipFill>
                    <a:blip r:embed="rId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96"/>
    <w:bookmarkEnd w:id="97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93" Target="media/rId93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5" Target="media/rId35.png" /><Relationship Type="http://schemas.openxmlformats.org/officeDocument/2006/relationships/image" Id="rId38" Target="media/rId38.png" /><Relationship Type="http://schemas.openxmlformats.org/officeDocument/2006/relationships/image" Id="rId41" Target="media/rId41.png" /><Relationship Type="http://schemas.openxmlformats.org/officeDocument/2006/relationships/image" Id="rId44" Target="media/rId44.png" /><Relationship Type="http://schemas.openxmlformats.org/officeDocument/2006/relationships/image" Id="rId49" Target="media/rId49.png" /><Relationship Type="http://schemas.openxmlformats.org/officeDocument/2006/relationships/image" Id="rId52" Target="media/rId52.png" /><Relationship Type="http://schemas.openxmlformats.org/officeDocument/2006/relationships/image" Id="rId55" Target="media/rId55.png" /><Relationship Type="http://schemas.openxmlformats.org/officeDocument/2006/relationships/image" Id="rId58" Target="media/rId58.png" /><Relationship Type="http://schemas.openxmlformats.org/officeDocument/2006/relationships/image" Id="rId61" Target="media/rId61.png" /><Relationship Type="http://schemas.openxmlformats.org/officeDocument/2006/relationships/image" Id="rId64" Target="media/rId64.png" /><Relationship Type="http://schemas.openxmlformats.org/officeDocument/2006/relationships/image" Id="rId67" Target="media/rId67.png" /><Relationship Type="http://schemas.openxmlformats.org/officeDocument/2006/relationships/image" Id="rId70" Target="media/rId70.png" /><Relationship Type="http://schemas.openxmlformats.org/officeDocument/2006/relationships/image" Id="rId73" Target="media/rId73.png" /><Relationship Type="http://schemas.openxmlformats.org/officeDocument/2006/relationships/image" Id="rId77" Target="media/rId77.png" /><Relationship Type="http://schemas.openxmlformats.org/officeDocument/2006/relationships/image" Id="rId80" Target="media/rId80.png" /><Relationship Type="http://schemas.openxmlformats.org/officeDocument/2006/relationships/image" Id="rId84" Target="media/rId84.png" /><Relationship Type="http://schemas.openxmlformats.org/officeDocument/2006/relationships/image" Id="rId87" Target="media/rId87.png" /><Relationship Type="http://schemas.openxmlformats.org/officeDocument/2006/relationships/image" Id="rId90" Target="media/rId90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2022-12-14T10:20:39Z</dcterms:created>
  <dcterms:modified xsi:type="dcterms:W3CDTF">2022-12-14T10:20:39Z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q2VdOK4QNM+Csa9x28QkKRKINnjNR0ScOGntCRlbZJKPYRhhwpjMkkdVDG+KoAhBK2BP/tnNGYe94wh5bVRnzw==</vt:lpwstr>
  </property>
</Properties>
</file>