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4-día-1-de-centros"/>
      <w:r>
        <w:t xml:space="preserve">Lección 4: Día 1 de centros</w:t>
      </w:r>
      <w:bookmarkEnd w:id="20"/>
    </w:p>
    <w:p>
      <w:pPr>
        <w:numPr>
          <w:ilvl w:val="0"/>
          <w:numId w:val="1001"/>
        </w:numPr>
      </w:pPr>
      <w:r>
        <w:t xml:space="preserve">Juguemos juegos para practicar sumas y restas.</w:t>
      </w:r>
    </w:p>
    <w:p>
      <w:pPr>
        <w:pStyle w:val="Heading3"/>
      </w:pPr>
      <w:bookmarkStart w:id="21" w:name="Xbb841ba20dd0dbe0e2fa22990136ff7ff507436"/>
      <w:r>
        <w:t xml:space="preserve">Calentamiento: Conversación numérica: Restar 2 dígitos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6</m:t>
        </m:r>
        <m:r>
          <m:t>−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66</m:t>
        </m:r>
        <m:r>
          <m:t>−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66</m:t>
        </m:r>
        <m:r>
          <m:t>−</m:t>
        </m:r>
        <m:r>
          <m:t>30</m:t>
        </m:r>
      </m:oMath>
    </w:p>
    <w:p>
      <w:pPr>
        <w:numPr>
          <w:ilvl w:val="0"/>
          <w:numId w:val="1002"/>
        </w:numPr>
      </w:pPr>
      <m:oMath>
        <m:r>
          <m:t>66</m:t>
        </m:r>
        <m:r>
          <m:t>−</m:t>
        </m:r>
        <m:r>
          <m:t>33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2022-01-25T20:19:55Z</dcterms:created>
  <dcterms:modified xsi:type="dcterms:W3CDTF">2022-01-25T20:19:55Z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bWvGA1YnmFJ+M70RHFtrvql4U5suEiY9qFjeWXFL9ugMcH0GOpwlsxzyGW10W5DdMV/xCjdAEZOVfDKrm6W/Jg==</vt:lpwstr>
  </property>
</Properties>
</file>