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cción-10-día-2-de-centros"/>
      <w:r>
        <w:t xml:space="preserve">Lección 10: Día 2 de centros</w:t>
      </w:r>
      <w:bookmarkEnd w:id="20"/>
    </w:p>
    <w:p>
      <w:pPr>
        <w:numPr>
          <w:ilvl w:val="0"/>
          <w:numId w:val="1001"/>
        </w:numPr>
      </w:pPr>
      <w:r>
        <w:t xml:space="preserve"> Juguemos juegos para practicar sumas y restas.</w:t>
      </w:r>
    </w:p>
    <w:p>
      <w:pPr>
        <w:pStyle w:val="Heading3"/>
      </w:pPr>
      <w:bookmarkStart w:id="21" w:name="X95854f320d37b2e02ca978720dae3315c69a0a7"/>
      <w:r>
        <w:t xml:space="preserve">Calentamiento: Observa y pregúntate: Comparemos las representaciones</w:t>
      </w:r>
      <w:bookmarkEnd w:id="21"/>
    </w:p>
    <w:p>
      <w:pPr>
        <w:pStyle w:val="FirstParagraph"/>
      </w:pPr>
      <w:r>
        <w:t xml:space="preserve">¿Qué observas? ¿Qué te preguntas?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drawing>
          <wp:inline>
            <wp:extent cx="2286000" cy="1325880"/>
            <wp:effectExtent b="0" l="0" r="0" t="0"/>
            <wp:docPr descr="Base ten diagram. 6 tens, 3 crossed out, labeled 30. 6 ones, 6 crossed out. Arrow pointing from one crossed out tower of ten to 10 ones with 2 crossed out, labeled 8." title="" id="1" name="Picture"/>
            <a:graphic>
              <a:graphicData uri="http://schemas.openxmlformats.org/drawingml/2006/picture">
                <pic:pic>
                  <pic:nvPicPr>
                    <pic:cNvPr descr="/app/tmp/embedder-1643142018.3337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m:oMath>
        <m:r>
          <m:t>66</m:t>
        </m:r>
        <m:r>
          <m:t>−</m:t>
        </m:r>
        <m:r>
          <m:t>28</m:t>
        </m:r>
      </m:oMath>
      <w:r>
        <w:br/>
      </w:r>
      <m:oMath>
        <m:r>
          <m:t>66</m:t>
        </m:r>
        <m:r>
          <m:t>=</m:t>
        </m:r>
        <m:r>
          <m:t>50</m:t>
        </m:r>
        <m:r>
          <m:t>+</m:t>
        </m:r>
        <m:r>
          <m:t>16</m:t>
        </m:r>
      </m:oMath>
      <w:r>
        <w:br/>
      </w:r>
      <m:oMath>
        <m:r>
          <m:t>16</m:t>
        </m:r>
        <m:r>
          <m:t>−</m:t>
        </m:r>
        <m:r>
          <m:t>8</m:t>
        </m:r>
        <m:r>
          <m:t>=</m:t>
        </m:r>
        <m:r>
          <m:t>8</m:t>
        </m:r>
      </m:oMath>
      <w:r>
        <w:br/>
      </w:r>
      <m:oMath>
        <m:r>
          <m:t>50</m:t>
        </m:r>
        <m:r>
          <m:t>−</m:t>
        </m:r>
        <m:r>
          <m:t>20</m:t>
        </m:r>
        <m:r>
          <m:t>=</m:t>
        </m:r>
        <m:r>
          <m:t>30</m:t>
        </m:r>
      </m:oMath>
      <w:r>
        <w:br/>
      </w:r>
      <m:oMath>
        <m:r>
          <m:t>30</m:t>
        </m:r>
        <m:r>
          <m:t>+</m:t>
        </m:r>
        <m:r>
          <m:t>8</m:t>
        </m:r>
        <m:r>
          <m:t>=</m:t>
        </m:r>
        <m:r>
          <m:t>38</m:t>
        </m:r>
      </m:oMath>
      <w:r>
        <w:br/>
      </w:r>
      <m:oMath>
        <m:r>
          <m:t>66</m:t>
        </m:r>
        <m:r>
          <m:t>−</m:t>
        </m:r>
        <m:r>
          <m:t>28</m:t>
        </m:r>
        <m:r>
          <m:t>=</m:t>
        </m:r>
        <m:r>
          <m:t>38</m:t>
        </m:r>
      </m:oMath>
    </w:p>
    <w:p>
      <w:pPr>
        <w:pStyle w:val="Heading3"/>
      </w:pPr>
      <w:bookmarkStart w:id="23" w:name="centros-momento-de-escoger"/>
      <w:r>
        <w:t xml:space="preserve">10.2: Centros: Momento de escoger</w:t>
      </w:r>
      <w:bookmarkEnd w:id="23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Números objetivo</w:t>
      </w:r>
    </w:p>
    <w:p>
      <w:pPr>
        <w:pStyle w:val="BodyText"/>
      </w:pPr>
      <w:r>
        <w:drawing>
          <wp:inline>
            <wp:extent cx="5140824" cy="3516923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3142023.51006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824" cy="35169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Captura cuadrados</w:t>
      </w:r>
    </w:p>
    <w:p>
      <w:pPr>
        <w:pStyle w:val="BodyText"/>
      </w:pPr>
      <w:r>
        <w:drawing>
          <wp:inline>
            <wp:extent cx="2997030" cy="1590260"/>
            <wp:effectExtent b="0" l="0" r="0" t="0"/>
            <wp:docPr descr="Center activity. Capture Squares." title="" id="1" name="Picture"/>
            <a:graphic>
              <a:graphicData uri="http://schemas.openxmlformats.org/drawingml/2006/picture">
                <pic:pic>
                  <pic:nvPicPr>
                    <pic:cNvPr descr="/app/tmp/embedder-1643142023.61469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030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1" name="Picture"/>
            <a:graphic>
              <a:graphicData uri="http://schemas.openxmlformats.org/drawingml/2006/picture">
                <pic:pic>
                  <pic:nvPicPr>
                    <pic:cNvPr descr="/app/tmp/embedder-1643142023.68167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2022-01-25T20:20:24Z</dcterms:created>
  <dcterms:modified xsi:type="dcterms:W3CDTF">2022-01-25T20:20:24Z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LNb/36w0npqo4OjdHymAadY7QRU84YnIH+e83oxWkORNzUTawI8je8ohTKF3KXsKThzjhCWzvmYiw1AsZrjZKg==</vt:lpwstr>
  </property>
</Properties>
</file>