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Sketch the solid of rotation formed by rotating the given two-dimensional figure using the horizontal line shown as an axis of rotation.</w:t>
      </w:r>
    </w:p>
    <w:p>
      <w:pPr>
        <w:numPr>
          <w:ilvl w:val="0"/>
          <w:numId w:val="1000"/>
        </w:numPr>
      </w:pPr>
      <w:r>
        <w:drawing>
          <wp:inline>
            <wp:extent cx="2971800" cy="2926092"/>
            <wp:effectExtent b="0" l="0" r="0" t="0"/>
            <wp:docPr descr="A squiggly line above a horizontal straight line." title="" id="1" name="Picture"/>
            <a:graphic>
              <a:graphicData uri="http://schemas.openxmlformats.org/drawingml/2006/picture">
                <pic:pic>
                  <pic:nvPicPr>
                    <pic:cNvPr descr="/app/tmp/embedder-1647660000.1843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two-dimensional figure that could be rotated using a vertical axis of rotation to give the barrel shown.</w:t>
      </w:r>
    </w:p>
    <w:p>
      <w:pPr>
        <w:numPr>
          <w:ilvl w:val="0"/>
          <w:numId w:val="1000"/>
        </w:numPr>
      </w:pPr>
      <w:r>
        <w:drawing>
          <wp:inline>
            <wp:extent cx="5943600" cy="8666078"/>
            <wp:effectExtent b="0" l="0" r="0" t="0"/>
            <wp:docPr descr="An image of a brown barrel." title="" id="1" name="Picture"/>
            <a:graphic>
              <a:graphicData uri="http://schemas.openxmlformats.org/drawingml/2006/picture">
                <pic:pic>
                  <pic:nvPicPr>
                    <pic:cNvPr descr="/app/tmp/embedder-1647660000.6717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6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the two-dimensional figure and axis of rotation with the solid of rotation that can be formed by rotating the figure using that axis.</w:t>
      </w:r>
    </w:p>
    <w:p>
      <w:pPr>
        <w:numPr>
          <w:ilvl w:val="1"/>
          <w:numId w:val="1002"/>
        </w:numPr>
      </w:pPr>
      <w:r>
        <w:drawing>
          <wp:inline>
            <wp:extent cx="1485900" cy="1737360"/>
            <wp:effectExtent b="0" l="0" r="0" t="0"/>
            <wp:docPr descr="A vertical dashed line with part of a triangle on the right side of line." title="" id="1" name="Picture"/>
            <a:graphic>
              <a:graphicData uri="http://schemas.openxmlformats.org/drawingml/2006/picture">
                <pic:pic>
                  <pic:nvPicPr>
                    <pic:cNvPr descr="/app/tmp/embedder-1647660001.97078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1485900" cy="1737360"/>
            <wp:effectExtent b="0" l="0" r="0" t="0"/>
            <wp:docPr descr="A vertical dashed line with a part of a rectangle on the right side of the line." title="" id="1" name="Picture"/>
            <a:graphic>
              <a:graphicData uri="http://schemas.openxmlformats.org/drawingml/2006/picture">
                <pic:pic>
                  <pic:nvPicPr>
                    <pic:cNvPr descr="/app/tmp/embedder-1647660002.2391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1485900" cy="1737360"/>
            <wp:effectExtent b="0" l="0" r="0" t="0"/>
            <wp:docPr descr="Vertical dashed line with a part of a circle on the right side of the line." title="" id="1" name="Picture"/>
            <a:graphic>
              <a:graphicData uri="http://schemas.openxmlformats.org/drawingml/2006/picture">
                <pic:pic>
                  <pic:nvPicPr>
                    <pic:cNvPr descr="/app/tmp/embedder-1647660002.4860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 cylinder</w:t>
      </w:r>
    </w:p>
    <w:p>
      <w:pPr>
        <w:numPr>
          <w:ilvl w:val="1"/>
          <w:numId w:val="1003"/>
        </w:numPr>
      </w:pPr>
      <w:r>
        <w:t xml:space="preserve">a sphere</w:t>
      </w:r>
    </w:p>
    <w:p>
      <w:pPr>
        <w:numPr>
          <w:ilvl w:val="1"/>
          <w:numId w:val="1003"/>
        </w:numPr>
      </w:pPr>
      <w:r>
        <w:t xml:space="preserve">a cone</w:t>
      </w:r>
    </w:p>
    <w:p>
      <w:pPr>
        <w:numPr>
          <w:ilvl w:val="0"/>
          <w:numId w:val="1001"/>
        </w:numPr>
      </w:pPr>
      <w:r>
        <w:t xml:space="preserve">Find the area of the shaded region.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Shaded region = half of a circle with radius = 3 units, plus a rectangle with side lengths= 3 and 6 units." title="" id="1" name="Picture"/>
            <a:graphic>
              <a:graphicData uri="http://schemas.openxmlformats.org/drawingml/2006/picture">
                <pic:pic>
                  <pic:nvPicPr>
                    <pic:cNvPr descr="/app/tmp/embedder-1647660002.71089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Find the area of the figure.</w:t>
      </w:r>
    </w:p>
    <w:p>
      <w:pPr>
        <w:numPr>
          <w:ilvl w:val="0"/>
          <w:numId w:val="1000"/>
        </w:numPr>
      </w:pPr>
      <w:r>
        <w:drawing>
          <wp:inline>
            <wp:extent cx="2971800" cy="2971800"/>
            <wp:effectExtent b="0" l="0" r="0" t="0"/>
            <wp:docPr descr="Quadrilateral ABCE. Angles B and C = 90 degrees. Angle E = 70 degrees. Side AB = 8, side BC=10." title="" id="1" name="Picture"/>
            <a:graphic>
              <a:graphicData uri="http://schemas.openxmlformats.org/drawingml/2006/picture">
                <pic:pic>
                  <pic:nvPicPr>
                    <pic:cNvPr descr="/app/tmp/embedder-1647660004.3189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This stop sign is a regular octagon. It has side lengths of 12 inches. What is the area? What is the perimeter?</w:t>
      </w:r>
    </w:p>
    <w:p>
      <w:pPr>
        <w:numPr>
          <w:ilvl w:val="0"/>
          <w:numId w:val="1000"/>
        </w:numPr>
      </w:pPr>
      <w:r>
        <w:drawing>
          <wp:inline>
            <wp:extent cx="5378823" cy="5378823"/>
            <wp:effectExtent b="0" l="0" r="0" t="0"/>
            <wp:docPr descr="A stop sign." title="" id="1" name="Picture"/>
            <a:graphic>
              <a:graphicData uri="http://schemas.openxmlformats.org/drawingml/2006/picture">
                <pic:pic>
                  <pic:nvPicPr>
                    <pic:cNvPr descr="/app/tmp/embedder-1647660006.44849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23" cy="53788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shown.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which are equal to the length of side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645920"/>
            <wp:effectExtent b="0" l="0" r="0" t="0"/>
            <wp:docPr descr="Triangle A B C. Angle C is a right angle, angle B is 55 degrees, A C is 4 point 9 units, and A B is 6 units." title="" id="1" name="Picture"/>
            <a:graphic>
              <a:graphicData uri="http://schemas.openxmlformats.org/drawingml/2006/picture">
                <pic:pic>
                  <pic:nvPicPr>
                    <pic:cNvPr descr="/app/tmp/embedder-1647660006.4779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sSup>
              <m:e>
                <m:r>
                  <m:t>4.9</m:t>
                </m:r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r>
                  <m:t>6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sSup>
              <m:e>
                <m:r>
                  <m:t>6</m:t>
                </m:r>
              </m:e>
              <m:sup>
                <m:r>
                  <m:t>2</m:t>
                </m:r>
              </m:sup>
            </m:sSup>
            <m:r>
              <m:t>−</m:t>
            </m:r>
            <m:sSup>
              <m:e>
                <m:r>
                  <m:t>4.9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numPr>
          <w:ilvl w:val="1"/>
          <w:numId w:val="1004"/>
        </w:numPr>
      </w:pPr>
      <m:oMath>
        <m:r>
          <m:t>4.9</m:t>
        </m:r>
        <m:r>
          <m:rPr>
            <m:nor/>
            <m:sty m:val="p"/>
          </m:rPr>
          <m:t>sin</m:t>
        </m:r>
        <m:r>
          <m:t>(</m:t>
        </m:r>
        <m:r>
          <m:t>55</m:t>
        </m:r>
        <m:r>
          <m:t>)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4.9</m:t>
            </m:r>
          </m:num>
          <m:den>
            <m:r>
              <m:rPr>
                <m:nor/>
                <m:sty m:val="p"/>
              </m:rPr>
              <m:t>sin</m:t>
            </m:r>
            <m:r>
              <m:t>(</m:t>
            </m:r>
            <m:r>
              <m:t>55</m:t>
            </m:r>
            <m:r>
              <m:t>)</m:t>
            </m:r>
          </m:den>
        </m:f>
      </m:oMath>
    </w:p>
    <w:p>
      <w:pPr>
        <w:numPr>
          <w:ilvl w:val="1"/>
          <w:numId w:val="1004"/>
        </w:numPr>
      </w:pPr>
      <m:oMath>
        <m:r>
          <m:t>4.9</m:t>
        </m:r>
        <m:r>
          <m:rPr>
            <m:nor/>
            <m:sty m:val="p"/>
          </m:rPr>
          <m:t>tan</m:t>
        </m:r>
        <m:r>
          <m:t>(</m:t>
        </m:r>
        <m:r>
          <m:t>55</m:t>
        </m:r>
        <m:r>
          <m:t>)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4.9</m:t>
            </m:r>
          </m:num>
          <m:den>
            <m:r>
              <m:rPr>
                <m:nor/>
                <m:sty m:val="p"/>
              </m:rPr>
              <m:t>tan</m:t>
            </m:r>
            <m:r>
              <m:t>(</m:t>
            </m:r>
            <m:r>
              <m:t>55</m:t>
            </m:r>
            <m:r>
              <m:t>)</m:t>
            </m:r>
          </m:den>
        </m:f>
      </m:oMath>
    </w:p>
    <w:p>
      <w:pPr>
        <w:numPr>
          <w:ilvl w:val="1"/>
          <w:numId w:val="1004"/>
        </w:numPr>
      </w:pPr>
      <m:oMath>
        <m:r>
          <m:t>6</m:t>
        </m:r>
        <m:r>
          <m:rPr>
            <m:nor/>
            <m:sty m:val="p"/>
          </m:rPr>
          <m:t>cos</m:t>
        </m:r>
        <m:r>
          <m:t>(</m:t>
        </m:r>
        <m:r>
          <m:t>55</m:t>
        </m:r>
        <m:r>
          <m:t>)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rPr>
                <m:nor/>
                <m:sty m:val="p"/>
              </m:rPr>
              <m:t>cos</m:t>
            </m:r>
            <m:r>
              <m:t>(</m:t>
            </m:r>
            <m:r>
              <m:t>55</m:t>
            </m:r>
            <m:r>
              <m:t>)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2022-03-19T03:20:08Z</dcterms:created>
  <dcterms:modified xsi:type="dcterms:W3CDTF">2022-03-19T03:20:08Z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eIM8gvl6axUVlj6sG4BJBsLOPgT8RvkjSo2M0mWr4SJPF4gwpo0J59xUEgcEk5+MJQ5QNnzJcE8Tzzn413JHXQ==</vt:lpwstr>
  </property>
</Properties>
</file>