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meaning-of-exponents"/>
      <w:r>
        <w:t xml:space="preserve">Lesson 12: Meaning of Exponents</w:t>
      </w:r>
      <w:bookmarkEnd w:id="20"/>
    </w:p>
    <w:p>
      <w:pPr>
        <w:pStyle w:val="Heading3"/>
      </w:pPr>
      <w:bookmarkStart w:id="21" w:name="notice-and-wonder-dots-and-lines"/>
      <w:r>
        <w:t xml:space="preserve">12.1: Notice and Wonder: Dots and Lines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1" name="Picture"/>
            <a:graphic>
              <a:graphicData uri="http://schemas.openxmlformats.org/drawingml/2006/picture">
                <pic:pic>
                  <pic:nvPicPr>
                    <pic:cNvPr descr="/app/tmp/embedder-1598043445.3894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the-genies-offer"/>
      <w:r>
        <w:t xml:space="preserve">12.2: The Genie’s Offer</w:t>
      </w:r>
      <w:bookmarkEnd w:id="23"/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</w:pPr>
      <w:r>
        <w:t xml:space="preserve">Will the value of the magical coins exceed a million dollars within the 28 days? Explain or show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scientist is growing a colony of bacteria in a petri dish. She knows that the bacteria are growing and that the number of bacteria doubles every hour.</w:t>
      </w:r>
    </w:p>
    <w:p>
      <w:pPr>
        <w:pStyle w:val="BodyText"/>
      </w:pPr>
      <w:r>
        <w:t xml:space="preserve">When she leaves the lab at 5 p.m., there are 100 bacteria in the dish. When she comes back the next morning at 9 a.m., the dish is completely full of bacteria. At what time was the dish half full?</w:t>
      </w:r>
    </w:p>
    <w:p>
      <w:pPr>
        <w:pStyle w:val="Heading3"/>
      </w:pPr>
      <w:bookmarkStart w:id="25" w:name="make-81"/>
      <w:r>
        <w:t xml:space="preserve">12.3: Make 81</w:t>
      </w:r>
      <w:bookmarkEnd w:id="25"/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When we write an expression like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</m:sup>
        </m:sSup>
      </m:oMath>
      <w:r>
        <w:t xml:space="preserve">, we call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exponent.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a positive whole number, it tells how many factors of 2 we should multiply to find the value of the expression.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1</m:t>
            </m:r>
          </m:sup>
        </m:sSup>
        <m:r>
          <m:t>=</m:t>
        </m:r>
        <m:r>
          <m:t>2</m:t>
        </m:r>
      </m:oMath>
      <w:r>
        <w:t xml:space="preserve">, and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  <m:r>
          <m:t>=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There are different ways to say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. We can say “two raised to the power of five” or “two to the fifth power” or just “two to the fifth.”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2020-08-21T20:57:26Z</dcterms:created>
  <dcterms:modified xsi:type="dcterms:W3CDTF">2020-08-21T20:57:26Z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SCMNQjKhk9R4yvE67m4kXbRKXnW2WbDzwHL+Ngc77qo7VReG0Izl3XrMq8S4milq/KF5hAQwDIJ9VSsd0cZ4Hg==</vt:lpwstr>
  </property>
</Properties>
</file>