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4-practice-problems"/>
      <w:r>
        <w:t xml:space="preserve">Lesson 4 Practice Problems</w:t>
      </w:r>
      <w:bookmarkEnd w:id="20"/>
    </w:p>
    <w:p>
      <w:pPr>
        <w:numPr>
          <w:ilvl w:val="0"/>
          <w:numId w:val="1001"/>
        </w:numPr>
      </w:pPr>
      <w:r>
        <w:t xml:space="preserve">A rectangle with area 12 square units is dilated by a scale factor of</w:t>
      </w:r>
      <w:r>
        <w:t xml:space="preserve"> </w:t>
      </w:r>
      <m:oMath>
        <m:r>
          <m:t>k</m:t>
        </m:r>
      </m:oMath>
      <w:r>
        <w:t xml:space="preserve">. Find the area of the image for each given value of</w:t>
      </w:r>
      <w:r>
        <w:t xml:space="preserve"> </w:t>
      </w:r>
      <m:oMath>
        <m:r>
          <m:t>k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r>
          <m:t>k</m:t>
        </m:r>
        <m:r>
          <m:t>=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t>k</m:t>
        </m:r>
        <m:r>
          <m:t>=</m:t>
        </m:r>
        <m:r>
          <m:t>5</m:t>
        </m:r>
      </m:oMath>
    </w:p>
    <w:p>
      <w:pPr>
        <w:numPr>
          <w:ilvl w:val="1"/>
          <w:numId w:val="1002"/>
        </w:numPr>
      </w:pPr>
      <m:oMath>
        <m:r>
          <m:t>k</m:t>
        </m:r>
        <m:r>
          <m:t>=</m:t>
        </m:r>
        <m:r>
          <m:t>1</m:t>
        </m:r>
      </m:oMath>
    </w:p>
    <w:p>
      <w:pPr>
        <w:numPr>
          <w:ilvl w:val="1"/>
          <w:numId w:val="1002"/>
        </w:numPr>
      </w:pPr>
      <m:oMath>
        <m:r>
          <m:t>k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2"/>
        </w:numPr>
      </w:pPr>
      <m:oMath>
        <m:r>
          <m:t>k</m:t>
        </m:r>
        <m:r>
          <m:t>=</m:t>
        </m:r>
        <m:r>
          <m:t>1.2</m:t>
        </m:r>
      </m:oMath>
    </w:p>
    <w:p>
      <w:pPr>
        <w:numPr>
          <w:ilvl w:val="0"/>
          <w:numId w:val="1001"/>
        </w:numPr>
      </w:pPr>
      <w:r>
        <w:t xml:space="preserve">The area of a circle of radius 1 is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units squared. Use scaling to explain why the area of a circle of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units squared.</w:t>
      </w:r>
    </w:p>
    <w:p>
      <w:pPr>
        <w:numPr>
          <w:ilvl w:val="0"/>
          <w:numId w:val="1001"/>
        </w:numPr>
      </w:pPr>
      <w:r>
        <w:t xml:space="preserve">Trapezoid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  <m:r>
          <m:t>D</m:t>
        </m:r>
      </m:oMath>
      <w:r>
        <w:t xml:space="preserve"> </w:t>
      </w:r>
      <w:r>
        <w:t xml:space="preserve">was created by dilating trapezoid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using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as the center of dilation.</w:t>
      </w:r>
    </w:p>
    <w:p>
      <w:pPr>
        <w:numPr>
          <w:ilvl w:val="0"/>
          <w:numId w:val="1000"/>
        </w:numPr>
      </w:pPr>
      <w:r>
        <w:drawing>
          <wp:inline>
            <wp:extent cx="4010837" cy="2079459"/>
            <wp:effectExtent b="0" l="0" r="0" t="0"/>
            <wp:docPr descr="A large trapezoid A'B'C'D' comprised of smaller shapes on a grid." title="" id="1" name="Picture"/>
            <a:graphic>
              <a:graphicData uri="http://schemas.openxmlformats.org/drawingml/2006/picture">
                <pic:pic>
                  <pic:nvPicPr>
                    <pic:cNvPr descr="/app/tmp/embedder-1647660025.836372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837" cy="20794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What was the scale factor of the dilation?</w:t>
      </w:r>
    </w:p>
    <w:p>
      <w:pPr>
        <w:numPr>
          <w:ilvl w:val="1"/>
          <w:numId w:val="1003"/>
        </w:numPr>
      </w:pPr>
      <w:r>
        <w:t xml:space="preserve">Based on the scale factor, how many copies of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, including the original, should fit inside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  <m:r>
          <m:t>D</m:t>
        </m:r>
      </m:oMath>
      <w:r>
        <w:t xml:space="preserve">?</w:t>
      </w:r>
    </w:p>
    <w:p>
      <w:pPr>
        <w:numPr>
          <w:ilvl w:val="1"/>
          <w:numId w:val="1003"/>
        </w:numPr>
      </w:pPr>
      <w:r>
        <w:t xml:space="preserve">How can you see your answer to these questions in the diagram?</w:t>
      </w:r>
    </w:p>
    <w:p>
      <w:pPr>
        <w:numPr>
          <w:ilvl w:val="0"/>
          <w:numId w:val="1001"/>
        </w:numPr>
      </w:pPr>
      <w:r>
        <w:t xml:space="preserve">Each image shows a quadrilateral in a plane. The quadrilateral has been dilated using a center above the plane and a scale factor between 0 and 1. Estimate the scale factor that was used for each dilation.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Dilation A</w:t>
      </w:r>
    </w:p>
    <w:p>
      <w:pPr>
        <w:numPr>
          <w:ilvl w:val="0"/>
          <w:numId w:val="1000"/>
        </w:numPr>
      </w:pPr>
      <w:r>
        <w:drawing>
          <wp:inline>
            <wp:extent cx="1920239" cy="1344193"/>
            <wp:effectExtent b="0" l="0" r="0" t="0"/>
            <wp:docPr descr="A quadrilateral in a plane." title="" id="1" name="Picture"/>
            <a:graphic>
              <a:graphicData uri="http://schemas.openxmlformats.org/drawingml/2006/picture">
                <pic:pic>
                  <pic:nvPicPr>
                    <pic:cNvPr descr="/app/tmp/embedder-1647660026.2027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3441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Dilation B</w:t>
      </w:r>
    </w:p>
    <w:p>
      <w:pPr>
        <w:numPr>
          <w:ilvl w:val="0"/>
          <w:numId w:val="1000"/>
        </w:numPr>
      </w:pPr>
      <w:r>
        <w:drawing>
          <wp:inline>
            <wp:extent cx="1920239" cy="1344193"/>
            <wp:effectExtent b="0" l="0" r="0" t="0"/>
            <wp:docPr descr="A quadrilateral in a plane." title="" id="1" name="Picture"/>
            <a:graphic>
              <a:graphicData uri="http://schemas.openxmlformats.org/drawingml/2006/picture">
                <pic:pic>
                  <pic:nvPicPr>
                    <pic:cNvPr descr="/app/tmp/embedder-1647660027.45142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3441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Dilation C</w:t>
      </w:r>
    </w:p>
    <w:p>
      <w:pPr>
        <w:numPr>
          <w:ilvl w:val="0"/>
          <w:numId w:val="1000"/>
        </w:numPr>
      </w:pPr>
      <w:r>
        <w:drawing>
          <wp:inline>
            <wp:extent cx="1920239" cy="1344193"/>
            <wp:effectExtent b="0" l="0" r="0" t="0"/>
            <wp:docPr descr="A quadrilateral in a plane." title="" id="1" name="Picture"/>
            <a:graphic>
              <a:graphicData uri="http://schemas.openxmlformats.org/drawingml/2006/picture">
                <pic:pic>
                  <pic:nvPicPr>
                    <pic:cNvPr descr="/app/tmp/embedder-1647660028.74357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3441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numPr>
          <w:ilvl w:val="0"/>
          <w:numId w:val="1001"/>
        </w:numPr>
      </w:pPr>
      <w:r>
        <w:t xml:space="preserve">Select the solid whose cross sections are dilations of some two-dimensional shape using a point directly above the shape as a center and scale factors ranging from 0 to 1.</w:t>
      </w:r>
    </w:p>
    <w:p>
      <w:pPr>
        <w:numPr>
          <w:ilvl w:val="1"/>
          <w:numId w:val="1004"/>
        </w:numPr>
      </w:pPr>
      <w:r>
        <w:t xml:space="preserve">cone</w:t>
      </w:r>
    </w:p>
    <w:p>
      <w:pPr>
        <w:numPr>
          <w:ilvl w:val="1"/>
          <w:numId w:val="1004"/>
        </w:numPr>
      </w:pPr>
      <w:r>
        <w:t xml:space="preserve">cube</w:t>
      </w:r>
    </w:p>
    <w:p>
      <w:pPr>
        <w:numPr>
          <w:ilvl w:val="1"/>
          <w:numId w:val="1004"/>
        </w:numPr>
      </w:pPr>
      <w:r>
        <w:t xml:space="preserve">cylinder</w:t>
      </w:r>
    </w:p>
    <w:p>
      <w:pPr>
        <w:numPr>
          <w:ilvl w:val="1"/>
          <w:numId w:val="1004"/>
        </w:numPr>
      </w:pPr>
      <w:r>
        <w:t xml:space="preserve">triangular prism</w:t>
      </w:r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figures for which at least one cross section is a circle.</w:t>
      </w:r>
    </w:p>
    <w:p>
      <w:pPr>
        <w:numPr>
          <w:ilvl w:val="1"/>
          <w:numId w:val="1005"/>
        </w:numPr>
      </w:pPr>
      <w:r>
        <w:t xml:space="preserve">triangular pyramid</w:t>
      </w:r>
    </w:p>
    <w:p>
      <w:pPr>
        <w:numPr>
          <w:ilvl w:val="1"/>
          <w:numId w:val="1005"/>
        </w:numPr>
      </w:pPr>
      <w:r>
        <w:t xml:space="preserve">square pyramid</w:t>
      </w:r>
    </w:p>
    <w:p>
      <w:pPr>
        <w:numPr>
          <w:ilvl w:val="1"/>
          <w:numId w:val="1005"/>
        </w:numPr>
      </w:pPr>
      <w:r>
        <w:t xml:space="preserve">rectangular prism</w:t>
      </w:r>
    </w:p>
    <w:p>
      <w:pPr>
        <w:numPr>
          <w:ilvl w:val="1"/>
          <w:numId w:val="1005"/>
        </w:numPr>
      </w:pPr>
      <w:r>
        <w:t xml:space="preserve">cube</w:t>
      </w:r>
    </w:p>
    <w:p>
      <w:pPr>
        <w:numPr>
          <w:ilvl w:val="1"/>
          <w:numId w:val="1005"/>
        </w:numPr>
      </w:pPr>
      <w:r>
        <w:t xml:space="preserve">cone</w:t>
      </w:r>
    </w:p>
    <w:p>
      <w:pPr>
        <w:numPr>
          <w:ilvl w:val="1"/>
          <w:numId w:val="1005"/>
        </w:numPr>
      </w:pPr>
      <w:r>
        <w:t xml:space="preserve">cylinder</w:t>
      </w:r>
    </w:p>
    <w:p>
      <w:pPr>
        <w:numPr>
          <w:ilvl w:val="1"/>
          <w:numId w:val="1005"/>
        </w:numPr>
      </w:pPr>
      <w:r>
        <w:t xml:space="preserve">sphere</w:t>
      </w:r>
    </w:p>
    <w:p>
      <w:pPr>
        <w:numPr>
          <w:ilvl w:val="0"/>
          <w:numId w:val="1000"/>
        </w:numPr>
      </w:pPr>
      <w:r>
        <w:t xml:space="preserve">(From Unit 5, Lesson 2.)</w:t>
      </w:r>
    </w:p>
    <w:p>
      <w:pPr>
        <w:numPr>
          <w:ilvl w:val="0"/>
          <w:numId w:val="1001"/>
        </w:numPr>
      </w:pPr>
      <w:r>
        <w:t xml:space="preserve">If the two-dimensional figures are rotated around the vertical axes of rotation shown, what solids are formed?</w:t>
      </w:r>
    </w:p>
    <w:p>
      <w:pPr>
        <w:numPr>
          <w:ilvl w:val="0"/>
          <w:numId w:val="1000"/>
        </w:numPr>
      </w:pPr>
      <w:r>
        <w:drawing>
          <wp:inline>
            <wp:extent cx="1485900" cy="1737360"/>
            <wp:effectExtent b="0" l="0" r="0" t="0"/>
            <wp:docPr descr="A vertical dashed line with a part of a rectangle on the right side of the line." title="" id="1" name="Picture"/>
            <a:graphic>
              <a:graphicData uri="http://schemas.openxmlformats.org/drawingml/2006/picture">
                <pic:pic>
                  <pic:nvPicPr>
                    <pic:cNvPr descr="/app/tmp/embedder-1647660029.82058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1485900" cy="1737360"/>
            <wp:effectExtent b="0" l="0" r="0" t="0"/>
            <wp:docPr descr="Vertical dashed line with a part of a circle on the right side of the line." title="" id="1" name="Picture"/>
            <a:graphic>
              <a:graphicData uri="http://schemas.openxmlformats.org/drawingml/2006/picture">
                <pic:pic>
                  <pic:nvPicPr>
                    <pic:cNvPr descr="/app/tmp/embedder-1647660030.1535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numPr>
          <w:ilvl w:val="0"/>
          <w:numId w:val="1001"/>
        </w:numPr>
      </w:pPr>
      <w:r>
        <w:t xml:space="preserve">Tyler and Jada wish to find the value of</w:t>
      </w:r>
      <w:r>
        <w:t xml:space="preserve"> </w:t>
      </w:r>
      <m:oMath>
        <m:r>
          <m:t>x</m:t>
        </m:r>
      </m:oMath>
      <w:r>
        <w:t xml:space="preserve">, the length of side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in this triangle. Tyler decides to set up the equation</w:t>
      </w:r>
      <w:r>
        <w:t xml:space="preserve"> </w:t>
      </w:r>
      <m:oMath>
        <m:r>
          <m:rPr>
            <m:nor/>
            <m:sty m:val="p"/>
          </m:rPr>
          <m:t>tan</m:t>
        </m:r>
        <m:r>
          <m:t>(</m:t>
        </m:r>
        <m:r>
          <m:t>56</m:t>
        </m:r>
        <m:r>
          <m:t>)</m:t>
        </m:r>
        <m:r>
          <m:t>=</m:t>
        </m:r>
        <m:f>
          <m:fPr>
            <m:type m:val="bar"/>
          </m:fPr>
          <m:num>
            <m:r>
              <m:t>8</m:t>
            </m:r>
          </m:num>
          <m:den>
            <m:r>
              <m:t>x</m:t>
            </m:r>
          </m:den>
        </m:f>
      </m:oMath>
      <w:r>
        <w:t xml:space="preserve">. Jada says she prefers an equation that has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 the numerator. What is an equation she could use instead?</w:t>
      </w:r>
    </w:p>
    <w:p>
      <w:pPr>
        <w:numPr>
          <w:ilvl w:val="0"/>
          <w:numId w:val="1000"/>
        </w:numPr>
      </w:pPr>
      <w:r>
        <w:drawing>
          <wp:inline>
            <wp:extent cx="2971800" cy="1920239"/>
            <wp:effectExtent b="0" l="0" r="0" t="0"/>
            <wp:docPr descr="Triangle A B C with angle C marked as a right angle angle B is 56 degrees, A C is 8 units, and B C is x units." title="" id="1" name="Picture"/>
            <a:graphic>
              <a:graphicData uri="http://schemas.openxmlformats.org/drawingml/2006/picture">
                <pic:pic>
                  <pic:nvPicPr>
                    <pic:cNvPr descr="/app/tmp/embedder-1647660030.41053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</w:t>
      </w:r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numPr>
          <w:ilvl w:val="0"/>
          <w:numId w:val="1001"/>
        </w:numPr>
      </w:pPr>
      <w:r>
        <w:t xml:space="preserve">Triangles</w:t>
      </w:r>
      <w:r>
        <w:t xml:space="preserve"> </w:t>
      </w:r>
      <m:oMath>
        <m:r>
          <m:t>A</m:t>
        </m:r>
        <m:r>
          <m:t>C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are isosceles. Angle</w:t>
      </w:r>
      <w:r>
        <w:t xml:space="preserve"> </w:t>
      </w:r>
      <m:oMath>
        <m:r>
          <m:t>D</m:t>
        </m:r>
        <m:r>
          <m:t>B</m:t>
        </m:r>
        <m:r>
          <m:t>C</m:t>
        </m:r>
      </m:oMath>
      <w:r>
        <w:t xml:space="preserve"> </w:t>
      </w:r>
      <w:r>
        <w:t xml:space="preserve">has a measure of 110 degrees and angle</w:t>
      </w:r>
      <w:r>
        <w:t xml:space="preserve"> </w:t>
      </w:r>
      <m:oMath>
        <m:r>
          <m:t>B</m:t>
        </m:r>
        <m:r>
          <m:t>D</m:t>
        </m:r>
        <m:r>
          <m:t>A</m:t>
        </m:r>
      </m:oMath>
      <w:r>
        <w:t xml:space="preserve"> </w:t>
      </w:r>
      <w:r>
        <w:t xml:space="preserve">has a measure of 22 degrees. Find the measure of angle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m:oMath>
        <m:bar>
          <m:barPr>
            <m:pos m:val="top"/>
          </m:barPr>
          <m:e>
            <m:r>
              <m:t>A</m:t>
            </m:r>
            <m:r>
              <m:t>D</m:t>
            </m:r>
          </m:e>
        </m:bar>
        <m:r>
          <m:t>≅</m:t>
        </m:r>
        <m:bar>
          <m:barPr>
            <m:pos m:val="top"/>
          </m:barPr>
          <m:e>
            <m:r>
              <m:t>A</m:t>
            </m:r>
            <m:r>
              <m:t>C</m:t>
            </m:r>
          </m:e>
        </m:bar>
      </m:oMath>
      <w:r>
        <w:t xml:space="preserve"> and </w:t>
      </w:r>
      <m:oMath>
        <m:bar>
          <m:barPr>
            <m:pos m:val="top"/>
          </m:barPr>
          <m:e>
            <m:r>
              <m:t>B</m:t>
            </m:r>
            <m:r>
              <m:t>D</m:t>
            </m:r>
          </m:e>
        </m:bar>
        <m:r>
          <m:t>≅</m:t>
        </m:r>
        <m:bar>
          <m:barPr>
            <m:pos m:val="top"/>
          </m:barPr>
          <m:e>
            <m:r>
              <m:t>B</m:t>
            </m:r>
            <m:r>
              <m:t>C</m:t>
            </m:r>
          </m:e>
        </m:bar>
      </m:oMath>
    </w:p>
    <w:p>
      <w:pPr>
        <w:numPr>
          <w:ilvl w:val="0"/>
          <w:numId w:val="1000"/>
        </w:numPr>
      </w:pPr>
      <w:r>
        <w:drawing>
          <wp:inline>
            <wp:extent cx="1920239" cy="1737372"/>
            <wp:effectExtent b="0" l="0" r="0" t="0"/>
            <wp:docPr descr="Triangle A C D. Point B lies inside A C D. Segments B A, B C, and B D are drawn in, creating 3 smaller triangles. Sides D A and A C have single tick marks. Sides D B and B C have double tick marks." title="" id="1" name="Picture"/>
            <a:graphic>
              <a:graphicData uri="http://schemas.openxmlformats.org/drawingml/2006/picture">
                <pic:pic>
                  <pic:nvPicPr>
                    <pic:cNvPr descr="/app/tmp/embedder-1647660031.43800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7373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2022-03-19T03:20:34Z</dcterms:created>
  <dcterms:modified xsi:type="dcterms:W3CDTF">2022-03-19T03:20:34Z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Y6Is3DcE2xZ3jSQ3zhGAfjlYUsh8mT+OUub9irJe60BUNphuaPO55L5PCJzRAlb03pg8+vwWtuILpEigAIdNPw==</vt:lpwstr>
  </property>
</Properties>
</file>