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10-calculating-slope"/>
      <w:r>
        <w:t xml:space="preserve">Unit 3 Lesson 10: Calculating Slope</w:t>
      </w:r>
      <w:bookmarkEnd w:id="20"/>
    </w:p>
    <w:p>
      <w:pPr>
        <w:pStyle w:val="Heading3"/>
      </w:pPr>
      <w:bookmarkStart w:id="21" w:name="number-talk-integer-operations-warm-up"/>
      <w:r>
        <w:t xml:space="preserve">1 Number Talk: Integer Operations (Warm up)</w:t>
      </w:r>
      <w:bookmarkEnd w:id="21"/>
    </w:p>
    <w:p>
      <w:pPr>
        <w:pStyle w:val="Heading4"/>
      </w:pPr>
      <w:bookmarkStart w:id="22" w:name="student-task-statement"/>
      <w:r>
        <w:t xml:space="preserve">Student Task Statement</w:t>
      </w:r>
      <w:bookmarkEnd w:id="22"/>
    </w:p>
    <w:p>
      <w:pPr>
        <w:pStyle w:val="FirstParagraph"/>
      </w:pPr>
      <w:r>
        <w:t xml:space="preserve">Find values for</w:t>
      </w:r>
      <w:r>
        <w:t xml:space="preserve"> </w:t>
      </w:r>
      <m:oMath>
        <m:r>
          <m:t>a</m:t>
        </m:r>
      </m:oMath>
      <w:r>
        <w:t xml:space="preserve"> </w:t>
      </w:r>
      <w:r>
        <w:t xml:space="preserve">and</w:t>
      </w:r>
      <w:r>
        <w:t xml:space="preserve"> </w:t>
      </w:r>
      <m:oMath>
        <m:r>
          <m:t>b</m:t>
        </m:r>
      </m:oMath>
      <w:r>
        <w:t xml:space="preserve"> </w:t>
      </w:r>
      <w:r>
        <w:t xml:space="preserve">that make each side have the same value.</w:t>
      </w:r>
    </w:p>
    <w:p>
      <w:pPr>
        <w:pStyle w:val="BodyText"/>
      </w:pPr>
      <m:oMath>
        <m:f>
          <m:fPr>
            <m:type m:val="bar"/>
          </m:fPr>
          <m:num>
            <m:r>
              <m:t>a</m:t>
            </m:r>
          </m:num>
          <m:den>
            <m:r>
              <m:t>b</m:t>
            </m:r>
          </m:den>
        </m:f>
        <m:r>
          <m:t>=</m:t>
        </m:r>
        <m:r>
          <m:rPr>
            <m:nor/>
            <m:sty m:val="p"/>
          </m:rPr>
          <m:t>-</m:t>
        </m:r>
        <m:r>
          <m:t>2</m:t>
        </m:r>
      </m:oMath>
    </w:p>
    <w:p>
      <w:pPr>
        <w:pStyle w:val="BodyText"/>
      </w:pPr>
      <m:oMath>
        <m:f>
          <m:fPr>
            <m:type m:val="bar"/>
          </m:fPr>
          <m:num>
            <m:r>
              <m:t>a</m:t>
            </m:r>
          </m:num>
          <m:den>
            <m:r>
              <m:t>b</m:t>
            </m:r>
          </m:den>
        </m:f>
        <m:r>
          <m:t>=</m:t>
        </m:r>
        <m:r>
          <m:t>2</m:t>
        </m:r>
      </m:oMath>
    </w:p>
    <w:p>
      <w:pPr>
        <w:pStyle w:val="BodyText"/>
      </w:pPr>
      <m:oMath>
        <m:r>
          <m:t>a</m:t>
        </m:r>
        <m:r>
          <m:t>−</m:t>
        </m:r>
        <m:r>
          <m:t>b</m:t>
        </m:r>
        <m:r>
          <m:t>=</m:t>
        </m:r>
        <m:r>
          <m:rPr>
            <m:nor/>
            <m:sty m:val="p"/>
          </m:rPr>
          <m:t>-</m:t>
        </m:r>
        <m:r>
          <m:t>2</m:t>
        </m:r>
      </m:oMath>
    </w:p>
    <w:p>
      <w:pPr>
        <w:pStyle w:val="Heading3"/>
      </w:pPr>
      <w:bookmarkStart w:id="23" w:name="toward-a-more-general-slope-formula"/>
      <w:r>
        <w:t xml:space="preserve">2 Toward a More General Slope Formula</w:t>
      </w:r>
      <w:bookmarkEnd w:id="23"/>
    </w:p>
    <w:p>
      <w:pPr>
        <w:pStyle w:val="Heading4"/>
      </w:pPr>
      <w:bookmarkStart w:id="24" w:name="student-task-statement-1"/>
      <w:r>
        <w:t xml:space="preserve">Student Task Statement</w:t>
      </w:r>
      <w:bookmarkEnd w:id="24"/>
    </w:p>
    <w:p>
      <w:pPr>
        <w:numPr>
          <w:ilvl w:val="0"/>
          <w:numId w:val="1001"/>
        </w:numPr>
      </w:pPr>
      <w:r>
        <w:t xml:space="preserve">Plot the points</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and use a ruler to draw the line that passes through them.</w:t>
      </w:r>
    </w:p>
    <w:p>
      <w:pPr>
        <w:numPr>
          <w:ilvl w:val="0"/>
          <w:numId w:val="1001"/>
        </w:numPr>
      </w:pPr>
      <w:r>
        <w:t xml:space="preserve">Without calculating, do you expect the slope of the line through</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w:t>
      </w:r>
      <w:r>
        <w:t xml:space="preserve">to be positive or negative? How can you tell?</w:t>
      </w:r>
    </w:p>
    <w:p>
      <w:pPr>
        <w:numPr>
          <w:ilvl w:val="0"/>
          <w:numId w:val="1001"/>
        </w:numPr>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1" name="Picture"/>
            <a:graphic>
              <a:graphicData uri="http://schemas.openxmlformats.org/drawingml/2006/picture">
                <pic:pic>
                  <pic:nvPicPr>
                    <pic:cNvPr descr="/app/tmp/embedder-1605892733.3068037.png" id="0" name="Picture"/>
                    <pic:cNvPicPr>
                      <a:picLocks noChangeArrowheads="1" noChangeAspect="1"/>
                    </pic:cNvPicPr>
                  </pic:nvPicPr>
                  <pic:blipFill>
                    <a:blip r:embed="rId25"/>
                    <a:stretch>
                      <a:fillRect/>
                    </a:stretch>
                  </pic:blipFill>
                  <pic:spPr bwMode="auto">
                    <a:xfrm>
                      <a:off x="0" y="0"/>
                      <a:ext cx="3256976" cy="3211103"/>
                    </a:xfrm>
                    <a:prstGeom prst="rect">
                      <a:avLst/>
                    </a:prstGeom>
                    <a:noFill/>
                    <a:ln w="9525">
                      <a:noFill/>
                      <a:headEnd/>
                      <a:tailEnd/>
                    </a:ln>
                  </pic:spPr>
                </pic:pic>
              </a:graphicData>
            </a:graphic>
          </wp:inline>
        </w:drawing>
      </w:r>
    </w:p>
    <w:p>
      <w:pPr>
        <w:pStyle w:val="Heading3"/>
      </w:pPr>
      <w:bookmarkStart w:id="26" w:name="making-designs"/>
      <w:r>
        <w:t xml:space="preserve">3 Making Designs</w:t>
      </w:r>
      <w:bookmarkEnd w:id="26"/>
    </w:p>
    <w:p>
      <w:pPr>
        <w:pStyle w:val="Heading4"/>
      </w:pPr>
      <w:bookmarkStart w:id="27" w:name="student-task-statement-2"/>
      <w:r>
        <w:t xml:space="preserve">Student Task Statement</w:t>
      </w:r>
      <w:bookmarkEnd w:id="27"/>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2"/>
        </w:numPr>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2"/>
        </w:numPr>
      </w:pPr>
      <w:r>
        <w:t xml:space="preserve">Describe each line, one at a time, and give your partner time to draw them.</w:t>
      </w:r>
    </w:p>
    <w:p>
      <w:pPr>
        <w:numPr>
          <w:ilvl w:val="0"/>
          <w:numId w:val="1002"/>
        </w:numPr>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3"/>
        </w:numPr>
      </w:pPr>
      <w:r>
        <w:t xml:space="preserve">Listen carefully as your partner describes each line, and draw each line based on their description.</w:t>
      </w:r>
    </w:p>
    <w:p>
      <w:pPr>
        <w:numPr>
          <w:ilvl w:val="0"/>
          <w:numId w:val="1003"/>
        </w:numPr>
      </w:pPr>
      <w:r>
        <w:t xml:space="preserve">You are not allowed to ask for more information about a line than what your partner tells you.</w:t>
      </w:r>
    </w:p>
    <w:p>
      <w:pPr>
        <w:numPr>
          <w:ilvl w:val="0"/>
          <w:numId w:val="1003"/>
        </w:numPr>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2020-11-20T17:18:54Z</dcterms:created>
  <dcterms:modified xsi:type="dcterms:W3CDTF">2020-11-20T17:18:54Z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59ocYWaZyQIVw7voFMMU27PRiXZBbKjcSTgu1HE3HJkUDcI68ONBzI9JuSJa/0aN/L0cRje1GG+CLxI5P0SVcw==</vt:lpwstr>
  </property>
</Properties>
</file>