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6-practice-problems"/>
    <w:p>
      <w:pPr>
        <w:pStyle w:val="Heading3"/>
      </w:pPr>
      <w:r>
        <w:t xml:space="preserve">Lesson 16 Practice Problems</w:t>
      </w:r>
    </w:p>
    <w:bookmarkEnd w:id="20"/>
    <w:p>
      <w:pPr>
        <w:numPr>
          <w:ilvl w:val="0"/>
          <w:numId w:val="1001"/>
        </w:numPr>
      </w:pPr>
      <w:r>
        <w:t xml:space="preserve">Write three numerical expressions that are equivalent to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0.0004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0.005</m:t>
            </m:r>
          </m:e>
        </m:d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Find each product. Show your reasoning.</w:t>
      </w:r>
    </w:p>
    <w:p>
      <w:pPr>
        <w:numPr>
          <w:ilvl w:val="1"/>
          <w:numId w:val="1002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1.2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0.11</m:t>
            </m:r>
          </m:e>
        </m:d>
      </m:oMath>
    </w:p>
    <w:p>
      <w:pPr>
        <w:numPr>
          <w:ilvl w:val="1"/>
          <w:numId w:val="1002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0.34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0.02</m:t>
            </m:r>
          </m:e>
        </m:d>
      </m:oMath>
    </w:p>
    <w:p>
      <w:pPr>
        <w:numPr>
          <w:ilvl w:val="1"/>
          <w:numId w:val="1002"/>
        </w:numPr>
        <w:pStyle w:val="Compact"/>
      </w:pPr>
      <m:oMath>
        <m:r>
          <m:t>120</m:t>
        </m:r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0.002</m:t>
            </m:r>
          </m:e>
        </m:d>
      </m:oMath>
    </w:p>
    <w:p>
      <w:pPr>
        <w:numPr>
          <w:ilvl w:val="0"/>
          <w:numId w:val="1001"/>
        </w:numPr>
      </w:pPr>
      <w:r>
        <w:t xml:space="preserve">You can use a rectangle to represent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0.3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0.5</m:t>
            </m:r>
          </m:e>
        </m:d>
      </m:oMath>
      <w:r>
        <w:t xml:space="preserve">.</w:t>
      </w:r>
    </w:p>
    <w:p>
      <w:pPr>
        <w:numPr>
          <w:ilvl w:val="1"/>
          <w:numId w:val="1003"/>
        </w:numPr>
        <w:pStyle w:val="Compact"/>
      </w:pPr>
      <w:r>
        <w:t xml:space="preserve">What must the side length of each square represent for the rectangle to correctly represent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0.3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0.5</m:t>
            </m:r>
          </m:e>
        </m:d>
      </m:oMath>
      <w:r>
        <w:t xml:space="preserve">?</w:t>
      </w:r>
    </w:p>
    <w:p>
      <w:pPr>
        <w:numPr>
          <w:ilvl w:val="1"/>
          <w:numId w:val="1003"/>
        </w:numPr>
        <w:pStyle w:val="Compact"/>
      </w:pPr>
      <w:r>
        <w:t xml:space="preserve">What area is represented by each square?</w:t>
      </w:r>
    </w:p>
    <w:p>
      <w:pPr>
        <w:numPr>
          <w:ilvl w:val="1"/>
          <w:numId w:val="1003"/>
        </w:numPr>
        <w:pStyle w:val="Compact"/>
      </w:pPr>
      <w:r>
        <w:t xml:space="preserve">What is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0.3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0.5</m:t>
            </m:r>
          </m:e>
        </m:d>
      </m:oMath>
      <w:r>
        <w:t xml:space="preserve">? Show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015320" cy="1526038"/>
            <wp:effectExtent b="0" l="0" r="0" t="0"/>
            <wp:docPr descr="A rectangle area model. The rectangle is partitioned into 15 identical squares. There are 5 rows of 3 squares in each row." title="" id="22" name="Picture"/>
            <a:graphic>
              <a:graphicData uri="http://schemas.openxmlformats.org/drawingml/2006/picture">
                <pic:pic>
                  <pic:nvPicPr>
                    <pic:cNvPr descr="/app/tmp/embedder-1671075440.282510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20" cy="152603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Here is a rectangle that has been partitioned into four smaller rectangles.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770723" cy="2110153"/>
            <wp:effectExtent b="0" l="0" r="0" t="0"/>
            <wp:docPr descr="Rectangle divided into 4 smaller rectangles labeled A, B, C, D. Length across top is 3.4 and width is 2.6." title="" id="25" name="Picture"/>
            <a:graphic>
              <a:graphicData uri="http://schemas.openxmlformats.org/drawingml/2006/picture">
                <pic:pic>
                  <pic:nvPicPr>
                    <pic:cNvPr descr="/app/tmp/embedder-1671075440.31538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723" cy="21101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For each expression, choose the sub-rectangle whose area, in square units, matches the expression.</w:t>
      </w:r>
    </w:p>
    <w:p>
      <w:pPr>
        <w:numPr>
          <w:ilvl w:val="1"/>
          <w:numId w:val="1004"/>
        </w:numPr>
        <w:pStyle w:val="Compact"/>
      </w:pPr>
      <m:oMath>
        <m:r>
          <m:t>3</m:t>
        </m:r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0.6</m:t>
            </m:r>
          </m:e>
        </m:d>
      </m:oMath>
    </w:p>
    <w:p>
      <w:pPr>
        <w:numPr>
          <w:ilvl w:val="1"/>
          <w:numId w:val="1004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0.4</m:t>
            </m:r>
          </m:e>
        </m:d>
        <m:r>
          <m:rPr>
            <m:sty m:val="p"/>
          </m:rPr>
          <m:t>⋅</m:t>
        </m:r>
        <m:r>
          <m:t>2</m:t>
        </m:r>
      </m:oMath>
    </w:p>
    <w:p>
      <w:pPr>
        <w:numPr>
          <w:ilvl w:val="1"/>
          <w:numId w:val="1004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0.4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0.6</m:t>
            </m:r>
          </m:e>
        </m:d>
      </m:oMath>
    </w:p>
    <w:p>
      <w:pPr>
        <w:numPr>
          <w:ilvl w:val="1"/>
          <w:numId w:val="1004"/>
        </w:numPr>
        <w:pStyle w:val="Compact"/>
      </w:pPr>
      <m:oMath>
        <m:r>
          <m:t>3</m:t>
        </m:r>
        <m:r>
          <m:rPr>
            <m:sty m:val="p"/>
          </m:rPr>
          <m:t>⋅</m:t>
        </m:r>
        <m:r>
          <m:t>2</m:t>
        </m:r>
      </m:oMath>
    </w:p>
    <w:p>
      <w:pPr>
        <w:numPr>
          <w:ilvl w:val="0"/>
          <w:numId w:val="1000"/>
        </w:numPr>
      </w:pPr>
      <w:r>
        <w:t xml:space="preserve">(From Unit 3, Lesson 17.)</w:t>
      </w:r>
    </w:p>
    <w:p>
      <w:pPr>
        <w:numPr>
          <w:ilvl w:val="0"/>
          <w:numId w:val="1001"/>
        </w:numPr>
      </w:pPr>
      <w:r>
        <w:t xml:space="preserve">Find the value of </w:t>
      </w:r>
      <m:oMath>
        <m:f>
          <m:fPr>
            <m:type m:val="bar"/>
          </m:fPr>
          <m:num>
            <m:r>
              <m:t>49</m:t>
            </m:r>
          </m:num>
          <m:den>
            <m:r>
              <m:t>50</m:t>
            </m:r>
          </m:den>
        </m:f>
        <m:r>
          <m:rPr>
            <m:sty m:val="p"/>
          </m:rPr>
          <m:t>÷</m:t>
        </m:r>
        <m:f>
          <m:fPr>
            <m:type m:val="bar"/>
          </m:fPr>
          <m:num>
            <m:r>
              <m:t>7</m:t>
            </m:r>
          </m:num>
          <m:den>
            <m:r>
              <m:t>6</m:t>
            </m:r>
          </m:den>
        </m:f>
      </m:oMath>
      <w:r>
        <w:t xml:space="preserve"> </w:t>
      </w:r>
      <w:r>
        <w:t xml:space="preserve">using any method.</w:t>
      </w:r>
    </w:p>
    <w:p>
      <w:pPr>
        <w:numPr>
          <w:ilvl w:val="0"/>
          <w:numId w:val="1000"/>
        </w:numPr>
      </w:pPr>
      <w:r>
        <w:t xml:space="preserve">(From Unit 3, Lesson 7.)</w:t>
      </w:r>
    </w:p>
    <w:p>
      <w:pPr>
        <w:numPr>
          <w:ilvl w:val="0"/>
          <w:numId w:val="1001"/>
        </w:numPr>
      </w:pPr>
      <w:r>
        <w:t xml:space="preserve">Calculate each difference. Show your reasoning.</w:t>
      </w:r>
    </w:p>
    <w:p>
      <w:pPr>
        <w:numPr>
          <w:ilvl w:val="1"/>
          <w:numId w:val="1005"/>
        </w:numPr>
        <w:pStyle w:val="Compact"/>
      </w:pPr>
      <m:oMath>
        <m:r>
          <m:t>13.2</m:t>
        </m:r>
        <m:r>
          <m:rPr>
            <m:sty m:val="p"/>
          </m:rPr>
          <m:t>−</m:t>
        </m:r>
        <m:r>
          <m:t>1.78</m:t>
        </m:r>
      </m:oMath>
    </w:p>
    <w:p>
      <w:pPr>
        <w:numPr>
          <w:ilvl w:val="1"/>
          <w:numId w:val="1006"/>
        </w:numPr>
        <w:pStyle w:val="Compact"/>
      </w:pPr>
      <m:oMath>
        <m:r>
          <m:t>23.11</m:t>
        </m:r>
        <m:r>
          <m:rPr>
            <m:sty m:val="p"/>
          </m:rPr>
          <m:t>−</m:t>
        </m:r>
        <m:r>
          <m:t>0.376</m:t>
        </m:r>
      </m:oMath>
    </w:p>
    <w:p>
      <w:pPr>
        <w:numPr>
          <w:ilvl w:val="1"/>
          <w:numId w:val="1007"/>
        </w:numPr>
        <w:pStyle w:val="Compact"/>
      </w:pPr>
      <m:oMath>
        <m:r>
          <m:t>0.9</m:t>
        </m:r>
        <m:r>
          <m:rPr>
            <m:sty m:val="p"/>
          </m:rPr>
          <m:t>−</m:t>
        </m:r>
        <m:r>
          <m:t>0.245</m:t>
        </m:r>
      </m:oMath>
    </w:p>
    <w:p>
      <w:pPr>
        <w:numPr>
          <w:ilvl w:val="0"/>
          <w:numId w:val="1000"/>
        </w:numPr>
      </w:pPr>
      <w:r>
        <w:t xml:space="preserve">(From Unit 3, Lesson 15.)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2022-12-15T03:37:21Z</dcterms:created>
  <dcterms:modified xsi:type="dcterms:W3CDTF">2022-12-15T03:37:21Z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80okW12VlkX43xlwDpzhLRLA6dc0+8HiDnzFdSuWc5oQBN4cMbYZkfBMs/3fmmDoLvChe2liuTUbYAOSvPslMg==</vt:lpwstr>
  </property>
</Properties>
</file>