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49e4dca7a33105fd1a9b9182fed5e7f915569e"/>
    <w:p>
      <w:pPr>
        <w:pStyle w:val="Heading2"/>
      </w:pPr>
      <w:r>
        <w:t xml:space="preserve">Unit 3 Lesson 10: Los números de una resta</w:t>
      </w:r>
    </w:p>
    <w:bookmarkEnd w:id="20"/>
    <w:bookmarkStart w:id="22" w:name="Xce0e1be175ef9140cadd64793b680146e8e7cc0"/>
    <w:p>
      <w:pPr>
        <w:pStyle w:val="Heading3"/>
      </w:pPr>
      <w:r>
        <w:t xml:space="preserve">WU Conversación numérica: Grupos de doceavos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30</m:t>
            </m:r>
          </m:num>
          <m:den>
            <m:r>
              <m:t>12</m:t>
            </m:r>
          </m:den>
        </m:f>
      </m:oMath>
    </w:p>
    <w:bookmarkEnd w:id="21"/>
    <w:bookmarkEnd w:id="22"/>
    <w:bookmarkStart w:id="27" w:name="cuánto-quedaría"/>
    <w:p>
      <w:pPr>
        <w:pStyle w:val="Heading3"/>
      </w:pPr>
      <w:r>
        <w:t xml:space="preserve">1 ¿Cuánto quedaría?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Una jarra contiene 3 tazas de jugo de sandía.</w:t>
      </w:r>
    </w:p>
    <w:p>
      <w:pPr>
        <w:numPr>
          <w:ilvl w:val="0"/>
          <w:numId w:val="1000"/>
        </w:numPr>
      </w:pPr>
      <w:r>
        <w:t xml:space="preserve">Para cada una de las siguientes cantidades: ¿Cuántas tazas quedarían en la jarra si sirviéramos esa cantidad de jugo?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taza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1"/>
          <w:numId w:val="1003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2688" cy="4253947"/>
            <wp:effectExtent b="0" l="0" r="0" t="0"/>
            <wp:docPr descr="image of a measuring cup, red liquid up to 3 cups line" title="" id="24" name="Picture"/>
            <a:graphic>
              <a:graphicData uri="http://schemas.openxmlformats.org/drawingml/2006/picture">
                <pic:pic>
                  <pic:nvPicPr>
                    <pic:cNvPr descr="/app/tmp/embedder-1671063632.024821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88" cy="4253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Una segunda jarra contiene 4 tazas de agua. Para cada una de las siguientes cantidades: ¿Cuántas tazas quedarían en la jarra si sirviéramos esa cantidad de jugo?</w:t>
      </w:r>
      <w:r>
        <w:br/>
      </w:r>
      <w:r>
        <w:t xml:space="preserve">Explica o muestra tu razonamiento. Si te ayuda, usa diagramas o ecuaciones.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 taza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tazas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tazas</w:t>
      </w:r>
    </w:p>
    <w:bookmarkEnd w:id="26"/>
    <w:bookmarkEnd w:id="27"/>
    <w:bookmarkStart w:id="32" w:name="clasificación-de-tarjetas-doceavos"/>
    <w:p>
      <w:pPr>
        <w:pStyle w:val="Heading3"/>
      </w:pPr>
      <w:r>
        <w:t xml:space="preserve">2 Clasificación de tarjetas: Doceavos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Clasifica en dos grupos las tarjetas que te dio tu profesor. Anota tus expresiones cuando estén clasificadas. Prepárate para explicar por qué las tarjetas de cada grupo van juntas.</w:t>
      </w:r>
    </w:p>
    <w:p>
      <w:pPr>
        <w:numPr>
          <w:ilvl w:val="0"/>
          <w:numId w:val="1005"/>
        </w:numPr>
      </w:pPr>
      <w:r>
        <w:t xml:space="preserve">Encuentra el valor de cada diferencia. Muestra tu razonamiento.</w:t>
      </w:r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2022-12-15T00:20:32Z</dcterms:created>
  <dcterms:modified xsi:type="dcterms:W3CDTF">2022-12-15T00:20:32Z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ynn4e7bu57YwJXUZxEL/mGw3BV1xGOkVCRefmuXJt33ufb0i2mYf6/XB1geVJtPwVd9822WStA6MnXrqkca0IA==</vt:lpwstr>
  </property>
</Properties>
</file>