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45d19312489aee270e5cbe0c9281a7d2c55f7b5"/>
      <w:r>
        <w:t xml:space="preserve">Lesson 17: Use the Four Operations to Solve Problems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3.NBT.A.3, 3.OA.B.5, 3.OA.D.8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Represent two-step word problems using equations with a letter standing for the unknown quantity.</w:t>
      </w:r>
    </w:p>
    <w:p>
      <w:pPr>
        <w:numPr>
          <w:ilvl w:val="0"/>
          <w:numId w:val="1001"/>
        </w:numPr>
      </w:pPr>
      <w:r>
        <w:t xml:space="preserve">Solve two-step word problems using the four operations.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Let’s use the four operations to solve problems.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solve two-step problems using all four operations.</w:t>
      </w:r>
    </w:p>
    <w:p>
      <w:pPr>
        <w:pStyle w:val="BodyText"/>
      </w:pPr>
      <w:r>
        <w:t xml:space="preserve">Previously, students have solved two-step problems involving addition, subtraction, and multiplication. Here they consider what mathematical questions could be asked about a situation and then solve two-step problems that include division where the factors are limited to single-digit numbers. Parentheses are revisited as a tool students can use to specify which operation happens first in the equation so that it matches the situation they are representing.</w:t>
      </w:r>
    </w:p>
    <w:p>
      <w:pPr>
        <w:pStyle w:val="BodyText"/>
      </w:pPr>
      <w:r>
        <w:t xml:space="preserve">This lesson has a Student Section Summary.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Engagement (Activity 2)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MLR5 (Activity 2)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True or False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Base-ten blocks: Activity 2</w:t>
      </w:r>
    </w:p>
    <w:p>
      <w:pPr>
        <w:pStyle w:val="Heading3"/>
      </w:pPr>
      <w:bookmarkStart w:id="31" w:name="materials-to-copy"/>
      <w:r>
        <w:t xml:space="preserve">Materials to Copy</w:t>
      </w:r>
      <w:bookmarkEnd w:id="31"/>
    </w:p>
    <w:p>
      <w:pPr>
        <w:numPr>
          <w:ilvl w:val="0"/>
          <w:numId w:val="1006"/>
        </w:numPr>
      </w:pPr>
      <w:r>
        <w:t xml:space="preserve">Centimeter Grid Paper - Standard (groups of 2): Activity 2</w:t>
      </w:r>
    </w:p>
    <w:p>
      <w:pPr>
        <w:pStyle w:val="Heading3"/>
      </w:pPr>
      <w:bookmarkStart w:id="32" w:name="lesson-timeline"/>
      <w:r>
        <w:t xml:space="preserve">Lesson Timeline</w:t>
      </w:r>
      <w:bookmarkEnd w:id="3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3" w:name="teacher-reflection-question"/>
      <w:r>
        <w:t xml:space="preserve">Teacher Reflection Question</w:t>
      </w:r>
      <w:bookmarkEnd w:id="33"/>
    </w:p>
    <w:p>
      <w:pPr>
        <w:pStyle w:val="FirstParagraph"/>
      </w:pPr>
      <w:r>
        <w:t xml:space="preserve">How has your students’ understanding of two-step word problems evolved from previous lessons? How have their experiences with multiplication and division in this unit influenced their problem solving strategies?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4" w:name="cool-down"/>
      <w:r>
        <w:t xml:space="preserve">Cool-down</w:t>
      </w:r>
      <w:bookmarkEnd w:id="34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5</w:t>
      </w:r>
      <w:r>
        <w:t xml:space="preserve">min</w:t>
      </w:r>
    </w:p>
    <w:p>
      <w:pPr>
        <w:pStyle w:val="BodyText"/>
      </w:pPr>
      <w:r>
        <w:t xml:space="preserve">Andre’s Balloons</w:t>
      </w:r>
    </w:p>
    <w:p>
      <w:pPr>
        <w:pStyle w:val="Heading3"/>
      </w:pPr>
      <w:bookmarkStart w:id="35" w:name="standards-alignments-1"/>
      <w:r>
        <w:t xml:space="preserve">Standards Alignments</w:t>
      </w:r>
      <w:bookmarkEnd w:id="3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p>
      <w:pPr>
        <w:pStyle w:val="Heading3"/>
      </w:pPr>
      <w:bookmarkStart w:id="36" w:name="student-facing-task-statement"/>
      <w:r>
        <w:t xml:space="preserve">Student-facing Task Statement</w:t>
      </w:r>
      <w:bookmarkEnd w:id="36"/>
    </w:p>
    <w:p>
      <w:pPr>
        <w:pStyle w:val="FirstParagraph"/>
      </w:pPr>
      <w:r>
        <w:t xml:space="preserve">Andre has 125 balloons. He and 4 friends hung up some balloons for a party at school and now there are 80 balloons left. If each person hung up the same number of balloons, how many balloons did each person hang up?</w:t>
      </w:r>
    </w:p>
    <w:p>
      <w:pPr>
        <w:numPr>
          <w:ilvl w:val="0"/>
          <w:numId w:val="1007"/>
        </w:numPr>
      </w:pPr>
      <w:r>
        <w:t xml:space="preserve">Write an equation with a letter for the unknown quantity to represent the situation.</w:t>
      </w:r>
    </w:p>
    <w:p>
      <w:pPr>
        <w:numPr>
          <w:ilvl w:val="0"/>
          <w:numId w:val="1007"/>
        </w:numPr>
      </w:pPr>
      <w:r>
        <w:t xml:space="preserve">Solve the problem. Explain or show your reasoning.</w:t>
      </w:r>
    </w:p>
    <w:p>
      <w:pPr>
        <w:pStyle w:val="Heading3"/>
      </w:pPr>
      <w:bookmarkStart w:id="37" w:name="student-responses"/>
      <w:r>
        <w:t xml:space="preserve">Student Responses</w:t>
      </w:r>
      <w:bookmarkEnd w:id="37"/>
    </w:p>
    <w:p>
      <w:pPr>
        <w:numPr>
          <w:ilvl w:val="0"/>
          <w:numId w:val="1008"/>
        </w:numPr>
      </w:pPr>
      <m:oMath>
        <m:r>
          <m:t>(</m:t>
        </m:r>
        <m:r>
          <m:t>125</m:t>
        </m:r>
        <m:r>
          <m:t>−</m:t>
        </m:r>
        <m:r>
          <m:t>80</m:t>
        </m:r>
        <m:r>
          <m:t>)</m:t>
        </m:r>
        <m:r>
          <m:t>÷</m:t>
        </m:r>
        <m:r>
          <m:t>5</m:t>
        </m:r>
        <m:r>
          <m:t>=</m:t>
        </m:r>
        <m:r>
          <m:t>b</m:t>
        </m:r>
      </m:oMath>
    </w:p>
    <w:p>
      <w:pPr>
        <w:numPr>
          <w:ilvl w:val="0"/>
          <w:numId w:val="1008"/>
        </w:numPr>
      </w:pPr>
      <w:r>
        <w:t xml:space="preserve">9 balloons. Sample response: I subtracted</w:t>
      </w:r>
      <w:r>
        <w:t xml:space="preserve"> </w:t>
      </w:r>
      <m:oMath>
        <m:r>
          <m:t>125</m:t>
        </m:r>
        <m:r>
          <m:t>−</m:t>
        </m:r>
        <m:r>
          <m:t>80</m:t>
        </m:r>
      </m:oMath>
      <w:r>
        <w:t xml:space="preserve"> </w:t>
      </w:r>
      <w:r>
        <w:t xml:space="preserve">to see how many balloons Andre and his friends hung up and got 45. Then, I divided 45 by 5 to see how many balloons each person hung up and got 9.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2021-05-02T05:26:32Z</dcterms:created>
  <dcterms:modified xsi:type="dcterms:W3CDTF">2021-05-02T05:26:32Z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UIsOMx4xjcDncgCLMmqtVX7qW8I8UGPpITMoBWAgfoxQEPdk7WvULe+MYcmoDMIwyU26RBKzOJSX44dn/RWe6A==</vt:lpwstr>
  </property>
</Properties>
</file>