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45ce545420fb65e69309f27b10dbdb6e4f6bd4"/>
      <w:r>
        <w:t xml:space="preserve">Unit 6 Lesson 5 Cumulative Practice Problems</w:t>
      </w:r>
      <w:bookmarkEnd w:id="20"/>
    </w:p>
    <w:p>
      <w:pPr>
        <w:pStyle w:val="FirstParagraph"/>
      </w:pPr>
      <w:r>
        <w:t xml:space="preserve">A rocket is launched in the air and its height, in feet, is modeled by the function</w:t>
      </w:r>
      <w:r>
        <w:t xml:space="preserve"> </w:t>
      </w:r>
      <m:oMath>
        <m:r>
          <m:t>h</m:t>
        </m:r>
      </m:oMath>
      <w:r>
        <w:t xml:space="preserve">. Here is a graph representing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 about the situation.</w:t>
      </w:r>
    </w:p>
    <w:p>
      <w:pPr>
        <w:pStyle w:val="BodyText"/>
      </w:pPr>
      <w:r>
        <w:drawing>
          <wp:inline>
            <wp:extent cx="3067011" cy="2025078"/>
            <wp:effectExtent b="0" l="0" r="0" t="0"/>
            <wp:docPr descr="A curve on a graph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06251114.96433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11" cy="2025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rocket is launched from a height less than 20 feet above the ground.</w:t>
      </w:r>
    </w:p>
    <w:p>
      <w:pPr>
        <w:numPr>
          <w:ilvl w:val="0"/>
          <w:numId w:val="1001"/>
        </w:numPr>
      </w:pPr>
      <w:r>
        <w:t xml:space="preserve">The rocket is launched from about 20 feet above the ground.</w:t>
      </w:r>
    </w:p>
    <w:p>
      <w:pPr>
        <w:numPr>
          <w:ilvl w:val="0"/>
          <w:numId w:val="1001"/>
        </w:numPr>
      </w:pPr>
      <w:r>
        <w:t xml:space="preserve">The rocket reaches its maximum height after about 3 seconds.</w:t>
      </w:r>
    </w:p>
    <w:p>
      <w:pPr>
        <w:numPr>
          <w:ilvl w:val="0"/>
          <w:numId w:val="1001"/>
        </w:numPr>
      </w:pPr>
      <w:r>
        <w:t xml:space="preserve">The rocket reaches its maximum height after about 160 seconds.</w:t>
      </w:r>
    </w:p>
    <w:p>
      <w:pPr>
        <w:numPr>
          <w:ilvl w:val="0"/>
          <w:numId w:val="1001"/>
        </w:numPr>
      </w:pPr>
      <w:r>
        <w:t xml:space="preserve">The maximum height of the rocket is about 160 feet.</w:t>
      </w:r>
    </w:p>
    <w:p>
      <w:pPr>
        <w:pStyle w:val="FirstParagraph"/>
      </w:pPr>
      <w:r>
        <w:t xml:space="preserve">A baseball travels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being dropped from the top of a building. The distance traveled by the baseball can be modeled by the equation</w:t>
      </w:r>
      <w:r>
        <w:t xml:space="preserve"> </w:t>
      </w:r>
      <m:oMath>
        <m:r>
          <m:t>d</m:t>
        </m:r>
        <m:r>
          <m:t>=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Complete the table and plot the data on the coordinate plane.</w:t>
      </w:r>
    </w:p>
    <w:p>
      <w:pPr>
        <w:numPr>
          <w:ilvl w:val="0"/>
          <w:numId w:val="1000"/>
        </w:numPr>
      </w:pPr>
      <m:oMath>
        <m:r>
          <m:t>t</m:t>
        </m:r>
      </m:oMath>
      <w:r>
        <w:t xml:space="preserve"> </w:t>
      </w:r>
      <w:r>
        <w:t xml:space="preserve">(seconds)</w:t>
      </w:r>
    </w:p>
    <w:p>
      <w:pPr>
        <w:numPr>
          <w:ilvl w:val="0"/>
          <w:numId w:val="1002"/>
        </w:numPr>
      </w:pPr>
      <w:r>
        <w:t xml:space="preserve">Is the baseball traveling at a constant speed? Explain how you know.</w:t>
      </w:r>
    </w:p>
    <w:p>
      <w:pPr>
        <w:pStyle w:val="FirstParagraph"/>
      </w:pPr>
      <w:r>
        <w:t xml:space="preserve">A rock is dropped from a bridge over a river. Which table could represent the distance in feet fallen as a function of time in seconds?</w:t>
      </w:r>
    </w:p>
    <w:p>
      <w:pPr>
        <w:pStyle w:val="BodyText"/>
      </w:pPr>
      <w:r>
        <w:t xml:space="preserve">Table A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distance fallen (feet)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96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144</w:t>
            </w:r>
          </w:p>
        </w:tc>
      </w:tr>
    </w:tbl>
    <w:p>
      <w:pPr>
        <w:pStyle w:val="BodyText"/>
      </w:pPr>
      <w:r>
        <w:t xml:space="preserve">Table B</w:t>
      </w:r>
    </w:p>
    <w:p>
      <w:pPr>
        <w:pStyle w:val="BodyText"/>
      </w:pPr>
      <w:r>
        <w:t xml:space="preserve">time (seconds)</w:t>
      </w:r>
    </w:p>
    <w:p>
      <w:pPr>
        <w:pStyle w:val="BodyText"/>
      </w:pPr>
      <w:r>
        <w:t xml:space="preserve">distance fallen (feet)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0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16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64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144</w:t>
      </w:r>
    </w:p>
    <w:p>
      <w:pPr>
        <w:pStyle w:val="BodyText"/>
      </w:pPr>
      <w:r>
        <w:t xml:space="preserve">Table C</w:t>
      </w:r>
    </w:p>
    <w:p>
      <w:pPr>
        <w:pStyle w:val="BodyText"/>
      </w:pPr>
      <w:r>
        <w:t xml:space="preserve">time (seconds)</w:t>
      </w:r>
    </w:p>
    <w:p>
      <w:pPr>
        <w:pStyle w:val="BodyText"/>
      </w:pPr>
      <w:r>
        <w:t xml:space="preserve">distance fallen (feet)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180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132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84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36</w:t>
      </w:r>
    </w:p>
    <w:p>
      <w:pPr>
        <w:pStyle w:val="BodyText"/>
      </w:pPr>
      <w:r>
        <w:t xml:space="preserve">Table D</w:t>
      </w:r>
    </w:p>
    <w:p>
      <w:pPr>
        <w:pStyle w:val="BodyText"/>
      </w:pPr>
      <w:r>
        <w:t xml:space="preserve">time (seconds)</w:t>
      </w:r>
    </w:p>
    <w:p>
      <w:pPr>
        <w:pStyle w:val="BodyText"/>
      </w:pPr>
      <w:r>
        <w:t xml:space="preserve">distance fallen (feet)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180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164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116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36</w:t>
      </w:r>
    </w:p>
    <w:p>
      <w:pPr>
        <w:numPr>
          <w:ilvl w:val="0"/>
          <w:numId w:val="1003"/>
        </w:numPr>
      </w:pPr>
      <w:r>
        <w:t xml:space="preserve">Table A</w:t>
      </w:r>
    </w:p>
    <w:p>
      <w:pPr>
        <w:numPr>
          <w:ilvl w:val="0"/>
          <w:numId w:val="1003"/>
        </w:numPr>
      </w:pPr>
      <w:r>
        <w:t xml:space="preserve">Table B</w:t>
      </w:r>
    </w:p>
    <w:p>
      <w:pPr>
        <w:numPr>
          <w:ilvl w:val="0"/>
          <w:numId w:val="1003"/>
        </w:numPr>
      </w:pPr>
      <w:r>
        <w:t xml:space="preserve">Table C</w:t>
      </w:r>
    </w:p>
    <w:p>
      <w:pPr>
        <w:numPr>
          <w:ilvl w:val="0"/>
          <w:numId w:val="1003"/>
        </w:numPr>
      </w:pPr>
      <w:r>
        <w:t xml:space="preserve">Table D</w:t>
      </w:r>
    </w:p>
    <w:p>
      <w:pPr>
        <w:pStyle w:val="FirstParagraph"/>
      </w:pPr>
      <w:r>
        <w:t xml:space="preserve">Determine whether</w:t>
      </w:r>
      <w:r>
        <w:t xml:space="preserve"> </w:t>
      </w:r>
      <m:oMath>
        <m:r>
          <m:t>5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3</m:t>
            </m:r>
          </m:e>
          <m:sup>
            <m:r>
              <m:t>n</m:t>
            </m:r>
          </m:sup>
        </m:sSup>
      </m:oMath>
      <w:r>
        <w:t xml:space="preserve"> </w:t>
      </w:r>
      <w:r>
        <w:t xml:space="preserve">will have the greater value when:</w:t>
      </w:r>
    </w:p>
    <w:p>
      <w:pPr>
        <w:numPr>
          <w:ilvl w:val="0"/>
          <w:numId w:val="1004"/>
        </w:numPr>
      </w:pPr>
      <m:oMath>
        <m:r>
          <m:t>n</m:t>
        </m:r>
        <m:r>
          <m:t>=</m:t>
        </m:r>
        <m:r>
          <m:t>1</m:t>
        </m:r>
      </m:oMath>
    </w:p>
    <w:p>
      <w:pPr>
        <w:numPr>
          <w:ilvl w:val="0"/>
          <w:numId w:val="1004"/>
        </w:numPr>
      </w:pPr>
      <m:oMath>
        <m:r>
          <m:t>n</m:t>
        </m:r>
        <m:r>
          <m:t>=</m:t>
        </m:r>
        <m:r>
          <m:t>3</m:t>
        </m:r>
      </m:oMath>
    </w:p>
    <w:p>
      <w:pPr>
        <w:numPr>
          <w:ilvl w:val="0"/>
          <w:numId w:val="1004"/>
        </w:numPr>
      </w:pPr>
      <m:oMath>
        <m:r>
          <m:t>n</m:t>
        </m:r>
        <m:r>
          <m:t>=</m:t>
        </m:r>
        <m:r>
          <m:t>5</m:t>
        </m:r>
      </m:oMath>
    </w:p>
    <w:p>
      <w:pPr>
        <w:pStyle w:val="FirstParagraph"/>
      </w:pPr>
      <w:r>
        <w:t xml:space="preserve">(From Unit 6, Lesson 4.)</w:t>
      </w:r>
    </w:p>
    <w:p>
      <w:pPr>
        <w:pStyle w:val="BodyText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expressions that give the number of small squares in Step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3729316" cy="1017272"/>
            <wp:effectExtent b="0" l="0" r="0" t="0"/>
            <wp:docPr descr="A pattern of rectangles made of small squares. Step 1 has 2 squares side by side. Step 2 has 6 squares, 3 across and 2 down. Step 3 has 12 squares, 4 across and 3 down." title="" id="1" name="Picture"/>
            <a:graphic>
              <a:graphicData uri="http://schemas.openxmlformats.org/drawingml/2006/picture">
                <pic:pic>
                  <pic:nvPicPr>
                    <pic:cNvPr descr="/app/tmp/embedder-1606251115.32314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16" cy="1017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m:oMath>
        <m:r>
          <m:t>2</m:t>
        </m:r>
        <m:r>
          <m:t>n</m:t>
        </m:r>
      </m:oMath>
    </w:p>
    <w:p>
      <w:pPr>
        <w:numPr>
          <w:ilvl w:val="0"/>
          <w:numId w:val="1005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5"/>
        </w:numPr>
      </w:pPr>
      <m:oMath>
        <m:r>
          <m:t>n</m:t>
        </m:r>
        <m:r>
          <m:t>+</m:t>
        </m:r>
        <m:r>
          <m:t>1</m:t>
        </m:r>
      </m:oMath>
    </w:p>
    <w:p>
      <w:pPr>
        <w:numPr>
          <w:ilvl w:val="0"/>
          <w:numId w:val="1005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5"/>
        </w:numPr>
      </w:pPr>
      <m:oMath>
        <m:r>
          <m:t>n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5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n</m:t>
        </m:r>
      </m:oMath>
    </w:p>
    <w:p>
      <w:pPr>
        <w:numPr>
          <w:ilvl w:val="0"/>
          <w:numId w:val="1005"/>
        </w:numPr>
      </w:pPr>
      <m:oMath>
        <m:r>
          <m:t>n</m:t>
        </m:r>
        <m:r>
          <m:t>+</m:t>
        </m:r>
        <m:r>
          <m:t>n</m:t>
        </m:r>
        <m:r>
          <m:t>+</m:t>
        </m:r>
        <m:r>
          <m:t>1</m:t>
        </m:r>
      </m:oMath>
    </w:p>
    <w:p>
      <w:pPr>
        <w:pStyle w:val="FirstParagraph"/>
      </w:pPr>
      <w:r>
        <w:t xml:space="preserve">(From Unit 6, Lesson 3.)</w:t>
      </w:r>
    </w:p>
    <w:p>
      <w:pPr>
        <w:pStyle w:val="BodyText"/>
      </w:pPr>
      <w:r>
        <w:t xml:space="preserve">A small ball is dropped from a tall building. Which equation could represent the ball’s height, </w:t>
      </w:r>
      <m:oMath>
        <m:r>
          <m:t>h</m:t>
        </m:r>
      </m:oMath>
      <w:r>
        <w:t xml:space="preserve">, in feet, relative to the ground, as a function of time, </w:t>
      </w:r>
      <m:oMath>
        <m:r>
          <m:t>t</m:t>
        </m:r>
      </m:oMath>
      <w:r>
        <w:t xml:space="preserve">, in seconds?</w:t>
      </w:r>
    </w:p>
    <w:p>
      <w:pPr>
        <w:numPr>
          <w:ilvl w:val="0"/>
          <w:numId w:val="1006"/>
        </w:numPr>
      </w:pPr>
      <m:oMath>
        <m:r>
          <m:t>h</m:t>
        </m:r>
        <m:r>
          <m:t>=</m:t>
        </m:r>
        <m:r>
          <m:t>100</m:t>
        </m:r>
        <m:r>
          <m:t>−</m:t>
        </m:r>
        <m:r>
          <m:t>16</m:t>
        </m:r>
        <m:r>
          <m:t>t</m:t>
        </m:r>
      </m:oMath>
    </w:p>
    <w:p>
      <w:pPr>
        <w:numPr>
          <w:ilvl w:val="0"/>
          <w:numId w:val="1006"/>
        </w:numPr>
      </w:pPr>
      <m:oMath>
        <m:r>
          <m:t>h</m:t>
        </m:r>
        <m:r>
          <m:t>=</m:t>
        </m:r>
        <m:r>
          <m:t>100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6"/>
        </w:numPr>
      </w:pPr>
      <m:oMath>
        <m:r>
          <m:t>h</m:t>
        </m:r>
        <m:r>
          <m:t>=</m:t>
        </m:r>
        <m:r>
          <m:t>100</m:t>
        </m:r>
        <m:r>
          <m:t>−</m:t>
        </m:r>
        <m:sSup>
          <m:e>
            <m:r>
              <m:t>16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6"/>
        </w:numPr>
      </w:pPr>
      <m:oMath>
        <m:r>
          <m:t>h</m:t>
        </m:r>
        <m:r>
          <m:t>=</m:t>
        </m:r>
        <m:r>
          <m:t>100</m:t>
        </m:r>
        <m:r>
          <m:t>−</m:t>
        </m:r>
        <m:f>
          <m:fPr>
            <m:type m:val="bar"/>
          </m:fPr>
          <m:num>
            <m:r>
              <m:t>16</m:t>
            </m:r>
          </m:num>
          <m:den>
            <m:r>
              <m:t>t</m:t>
            </m:r>
          </m:den>
        </m:f>
      </m:oMath>
    </w:p>
    <w:p>
      <w:pPr>
        <w:pStyle w:val="FirstParagraph"/>
      </w:pPr>
      <w:r>
        <w:t xml:space="preserve">Use the rule for function </w:t>
      </w:r>
      <m:oMath>
        <m:r>
          <m:t>f</m:t>
        </m:r>
      </m:oMath>
      <w:r>
        <w:t xml:space="preserve"> </w:t>
      </w:r>
      <w:r>
        <w:t xml:space="preserve">to draw its graph.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≤</m:t>
                  </m:r>
                  <m:r>
                    <m:t>x</m:t>
                  </m:r>
                  <m:r>
                    <m:t>&lt;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mr>
              <m:mr>
                <m:e>
                  <m:r>
                    <m:t>6</m:t>
                  </m:r>
                  <m: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≤</m:t>
                  </m:r>
                  <m:r>
                    <m:t>x</m:t>
                  </m:r>
                  <m:r>
                    <m:t>&lt;</m:t>
                  </m:r>
                  <m:r>
                    <m:t>4</m:t>
                  </m:r>
                </m:e>
              </m:mr>
              <m:mr>
                <m:e>
                  <m:r>
                    <m:t>x</m:t>
                  </m:r>
                  <m:r>
                    <m:t>,</m:t>
                  </m:r>
                </m:e>
                <m:e>
                  <m:r>
                    <m:t>4</m:t>
                  </m:r>
                  <m:r>
                    <m:t>≤</m:t>
                  </m:r>
                  <m:r>
                    <m:t>x</m:t>
                  </m:r>
                  <m:r>
                    <m:t>&lt;</m:t>
                  </m:r>
                  <m:r>
                    <m:t>8</m:t>
                  </m:r>
                </m:e>
              </m:mr>
            </m:m>
          </m:e>
        </m:d>
      </m:oMath>
    </w:p>
    <w:p>
      <w:pPr>
        <w:pStyle w:val="BodyText"/>
      </w:pPr>
      <w:r>
        <w:drawing>
          <wp:inline>
            <wp:extent cx="2552192" cy="1812772"/>
            <wp:effectExtent b="0" l="0" r="0" t="0"/>
            <wp:docPr descr="Horizontal axis, x, -8 to 8, by 2's. Vertical axis, y, -4 to 8, by 2's. " title="" id="1" name="Picture"/>
            <a:graphic>
              <a:graphicData uri="http://schemas.openxmlformats.org/drawingml/2006/picture">
                <pic:pic>
                  <pic:nvPicPr>
                    <pic:cNvPr descr="/app/tmp/embedder-1606251115.7317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2" cy="1812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(From Unit 4, Lesson 12.)</w:t>
      </w:r>
    </w:p>
    <w:p>
      <w:pPr>
        <w:pStyle w:val="BodyText"/>
      </w:pPr>
      <w:r>
        <w:t xml:space="preserve">Diego claimed that</w:t>
      </w:r>
      <w:r>
        <w:t xml:space="preserve"> </w:t>
      </w:r>
      <m:oMath>
        <m:r>
          <m:t>10</m:t>
        </m:r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always greater than</w:t>
      </w:r>
      <w:r>
        <w:t xml:space="preserve"> </w:t>
      </w:r>
      <m:oMath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used this table as evidence.</w:t>
      </w:r>
    </w:p>
    <w:p>
      <w:pPr>
        <w:pStyle w:val="BodyText"/>
      </w:pPr>
      <w:r>
        <w:t xml:space="preserve">Do you agree with Diego?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10</m:t>
              </m:r>
              <m:r>
                <m:t>+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</w:tbl>
    <w:p>
      <w:pPr>
        <w:pStyle w:val="BodyText"/>
      </w:pPr>
      <w:r>
        <w:t xml:space="preserve">(From Unit 6, Lesson 4.)</w:t>
      </w:r>
    </w:p>
    <w:p>
      <w:pPr>
        <w:pStyle w:val="BodyText"/>
      </w:pPr>
      <w:r>
        <w:t xml:space="preserve">The table shows the height, in centimeters, of the water in a swimming pool at different times since the pool started to be filled.</w:t>
      </w:r>
    </w:p>
    <w:p>
      <w:pPr>
        <w:numPr>
          <w:ilvl w:val="0"/>
          <w:numId w:val="1007"/>
        </w:numPr>
      </w:pPr>
      <w:r>
        <w:t xml:space="preserve">Does the height of the water increase by the same amount each minute? Explain how you know.</w:t>
      </w:r>
    </w:p>
    <w:p>
      <w:pPr>
        <w:numPr>
          <w:ilvl w:val="0"/>
          <w:numId w:val="1007"/>
        </w:numPr>
      </w:pPr>
      <w:r>
        <w:t xml:space="preserve">Does the height of the water increase by the same factor each minute?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minutes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150.5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151.5</w:t>
            </w:r>
          </w:p>
        </w:tc>
      </w:tr>
    </w:tbl>
    <w:p>
      <w:pPr>
        <w:pStyle w:val="BodyText"/>
      </w:pPr>
      <w:r>
        <w:t xml:space="preserve">(From Unit 5, Lesson 2.)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2020-11-24T20:51:57Z</dcterms:created>
  <dcterms:modified xsi:type="dcterms:W3CDTF">2020-11-24T20:51:57Z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w+SdRE293t7d07TUM0H0lBehkDYOaZCFa9+jyE2WD5HT+oCVigPXMPRX9EZdCjjuvlId5NyR4/8d//X37q4Nsw==</vt:lpwstr>
  </property>
</Properties>
</file>