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6-what-about-other-bases"/>
      <w:r>
        <w:t xml:space="preserve">Unit 7 Lesson 6: What about Other Bases?</w:t>
      </w:r>
      <w:bookmarkEnd w:id="20"/>
    </w:p>
    <w:p>
      <w:pPr>
        <w:pStyle w:val="Heading3"/>
      </w:pPr>
      <w:bookmarkStart w:id="21" w:name="X478aff99448c83fdf63163c46a5471e552af902"/>
      <w:r>
        <w:t xml:space="preserve">1 True or False: Comparing Expressions with Exponents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X7f477b4b191e9383ef12eb2eccda951649a65ad"/>
      <w:r>
        <w:t xml:space="preserve">2 What Happens with Zero and Negative Exponents?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1" name="Picture"/>
            <a:graphic>
              <a:graphicData uri="http://schemas.openxmlformats.org/drawingml/2006/picture">
                <pic:pic>
                  <pic:nvPicPr>
                    <pic:cNvPr descr="/app/tmp/embedder-1605940355.2753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p>
      <w:pPr>
        <w:pStyle w:val="Heading3"/>
      </w:pPr>
      <w:bookmarkStart w:id="26" w:name="exponent-rules-with-bases-other-than-10"/>
      <w:r>
        <w:t xml:space="preserve">3 Exponent Rules with Bases Other than 10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3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5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5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3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5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x</m:t>
        </m:r>
        <m:r>
          <m:t>⋅</m:t>
        </m:r>
        <m:r>
          <m:t>x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3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2020-11-21T06:32:36Z</dcterms:created>
  <dcterms:modified xsi:type="dcterms:W3CDTF">2020-11-21T06:32:36Z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ptM10Rxo/k2yV3Bv3SbNBYJtjxrfGoG0bKDjU7GZxdEj9tZkjOdlvWXI1NIlVWMAcGdI0KT+lvh6T4J+1MxTHA==</vt:lpwstr>
  </property>
</Properties>
</file>