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gone-in-30-seconds"/>
      <w:r>
        <w:t xml:space="preserve">Lesson 11: Gone In 30 Seconds</w:t>
      </w:r>
      <w:bookmarkEnd w:id="20"/>
    </w:p>
    <w:p>
      <w:pPr>
        <w:pStyle w:val="Heading3"/>
      </w:pPr>
      <w:bookmarkStart w:id="21" w:name="measuring-30-seconds"/>
      <w:r>
        <w:t xml:space="preserve">11.1: Measuring 30 Seconds</w:t>
      </w:r>
      <w:bookmarkEnd w:id="21"/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</w:pPr>
      <w:r>
        <w:t xml:space="preserve">After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899158.34772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2020-11-20T19:05:59Z</dcterms:created>
  <dcterms:modified xsi:type="dcterms:W3CDTF">2020-11-20T19:05:59Z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RCwDjoak91zibuBpVBZYD0heWyGA0dFnTNwlfO60bJC3+93VEN5/knjk4qMaKgpZBzLOEfYIYdSHyxmRoMfleg==</vt:lpwstr>
  </property>
</Properties>
</file>